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A6AAA" w14:textId="77777777" w:rsidR="002A694A" w:rsidRPr="00CA55C2" w:rsidRDefault="00C0203A" w:rsidP="00CA55C2">
      <w:pPr>
        <w:widowControl w:val="0"/>
        <w:pBdr>
          <w:top w:val="nil"/>
          <w:left w:val="nil"/>
          <w:bottom w:val="nil"/>
          <w:right w:val="nil"/>
          <w:between w:val="nil"/>
        </w:pBdr>
        <w:spacing w:line="360" w:lineRule="auto"/>
        <w:ind w:left="0" w:hanging="2"/>
        <w:jc w:val="center"/>
        <w:rPr>
          <w:rFonts w:eastAsia="Merriweather"/>
          <w:b/>
          <w:sz w:val="22"/>
          <w:szCs w:val="22"/>
          <w:u w:val="single"/>
        </w:rPr>
      </w:pPr>
      <w:r>
        <w:rPr>
          <w:sz w:val="22"/>
          <w:szCs w:val="22"/>
        </w:rPr>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CA55C2">
        <w:rPr>
          <w:rFonts w:eastAsia="Merriweather"/>
          <w:b/>
          <w:sz w:val="22"/>
          <w:szCs w:val="22"/>
          <w:u w:val="single"/>
        </w:rPr>
        <w:t>TERMO DE REFERÊNCIA.</w:t>
      </w:r>
    </w:p>
    <w:p w14:paraId="1A2ACF75" w14:textId="3C5FD9C9" w:rsidR="002A694A" w:rsidRPr="00CA55C2" w:rsidRDefault="00737BAA" w:rsidP="00CA55C2">
      <w:pPr>
        <w:spacing w:line="360" w:lineRule="auto"/>
        <w:ind w:left="0" w:hanging="2"/>
        <w:jc w:val="center"/>
        <w:rPr>
          <w:rFonts w:eastAsia="Merriweather"/>
          <w:b/>
          <w:sz w:val="22"/>
          <w:szCs w:val="22"/>
        </w:rPr>
      </w:pPr>
      <w:r>
        <w:rPr>
          <w:rFonts w:eastAsia="Merriweather"/>
          <w:b/>
          <w:sz w:val="22"/>
          <w:szCs w:val="22"/>
        </w:rPr>
        <w:t>PROCESSO ADMINISTRATIVO Nº____</w:t>
      </w:r>
      <w:r w:rsidR="000E77F0" w:rsidRPr="00CA55C2">
        <w:rPr>
          <w:rFonts w:eastAsia="Merriweather"/>
          <w:b/>
          <w:sz w:val="22"/>
          <w:szCs w:val="22"/>
        </w:rPr>
        <w:t xml:space="preserve"> </w:t>
      </w:r>
      <w:r w:rsidR="000B0F00" w:rsidRPr="00CA55C2">
        <w:rPr>
          <w:rFonts w:eastAsia="Merriweather"/>
          <w:b/>
          <w:sz w:val="22"/>
          <w:szCs w:val="22"/>
        </w:rPr>
        <w:t>/202</w:t>
      </w:r>
      <w:r w:rsidR="009F3140">
        <w:rPr>
          <w:rFonts w:eastAsia="Merriweather"/>
          <w:b/>
          <w:sz w:val="22"/>
          <w:szCs w:val="22"/>
        </w:rPr>
        <w:t>5</w:t>
      </w:r>
      <w:r w:rsidR="000B0F00" w:rsidRPr="00CA55C2">
        <w:rPr>
          <w:rFonts w:eastAsia="Merriweather"/>
          <w:b/>
          <w:sz w:val="22"/>
          <w:szCs w:val="22"/>
        </w:rPr>
        <w:t>.</w:t>
      </w:r>
    </w:p>
    <w:p w14:paraId="77656ADB" w14:textId="40AB91F8" w:rsidR="002A694A" w:rsidRPr="00CA55C2" w:rsidRDefault="000B0F00" w:rsidP="00CA55C2">
      <w:pPr>
        <w:spacing w:line="360" w:lineRule="auto"/>
        <w:ind w:left="0" w:hanging="2"/>
        <w:jc w:val="both"/>
        <w:rPr>
          <w:rFonts w:eastAsia="Merriweather"/>
          <w:b/>
          <w:sz w:val="22"/>
          <w:szCs w:val="22"/>
        </w:rPr>
      </w:pPr>
      <w:r w:rsidRPr="00CA55C2">
        <w:rPr>
          <w:rFonts w:eastAsia="Merriweather"/>
          <w:b/>
          <w:sz w:val="22"/>
          <w:szCs w:val="22"/>
        </w:rPr>
        <w:t xml:space="preserve">1. </w:t>
      </w:r>
      <w:r w:rsidR="00EF208A">
        <w:rPr>
          <w:rFonts w:eastAsia="Merriweather"/>
          <w:b/>
          <w:sz w:val="22"/>
          <w:szCs w:val="22"/>
        </w:rPr>
        <w:t>OBJETO</w:t>
      </w:r>
    </w:p>
    <w:p w14:paraId="6D120CC6" w14:textId="27F4E6DD" w:rsidR="00F25821" w:rsidRPr="00AC3A64" w:rsidRDefault="000B0F00" w:rsidP="00FC1621">
      <w:pPr>
        <w:suppressAutoHyphens w:val="0"/>
        <w:autoSpaceDE w:val="0"/>
        <w:autoSpaceDN w:val="0"/>
        <w:adjustRightInd w:val="0"/>
        <w:spacing w:line="360" w:lineRule="auto"/>
        <w:ind w:leftChars="0" w:left="0" w:firstLineChars="0" w:firstLine="0"/>
        <w:jc w:val="both"/>
        <w:outlineLvl w:val="9"/>
        <w:rPr>
          <w:rFonts w:eastAsia="Merriweather"/>
          <w:sz w:val="22"/>
          <w:szCs w:val="22"/>
        </w:rPr>
      </w:pPr>
      <w:r w:rsidRPr="00CA55C2">
        <w:rPr>
          <w:rFonts w:eastAsia="Merriweather"/>
          <w:sz w:val="22"/>
          <w:szCs w:val="22"/>
        </w:rPr>
        <w:t xml:space="preserve">1.1. </w:t>
      </w:r>
      <w:r w:rsidR="00C045C3">
        <w:rPr>
          <w:rFonts w:eastAsia="Merriweather"/>
          <w:sz w:val="22"/>
          <w:szCs w:val="22"/>
        </w:rPr>
        <w:t>Aquisição</w:t>
      </w:r>
      <w:r w:rsidR="00DC2D34" w:rsidRPr="00DC2D34">
        <w:rPr>
          <w:rFonts w:eastAsia="Merriweather"/>
          <w:sz w:val="22"/>
          <w:szCs w:val="22"/>
        </w:rPr>
        <w:t xml:space="preserve"> de materiais gráficos, crachás, carimbos, borrachas para carimbos e tintas, destinados às divers</w:t>
      </w:r>
      <w:r w:rsidR="00DC2D34">
        <w:rPr>
          <w:rFonts w:eastAsia="Merriweather"/>
          <w:sz w:val="22"/>
          <w:szCs w:val="22"/>
        </w:rPr>
        <w:t>as secretarias do município de B</w:t>
      </w:r>
      <w:r w:rsidR="00DC2D34" w:rsidRPr="00DC2D34">
        <w:rPr>
          <w:rFonts w:eastAsia="Merriweather"/>
          <w:sz w:val="22"/>
          <w:szCs w:val="22"/>
        </w:rPr>
        <w:t>andeirantes –</w:t>
      </w:r>
      <w:r w:rsidR="00DC2D34" w:rsidRPr="00DC2D34">
        <w:rPr>
          <w:rFonts w:eastAsia="Merriweather"/>
          <w:b/>
          <w:sz w:val="22"/>
          <w:szCs w:val="22"/>
        </w:rPr>
        <w:t xml:space="preserve"> </w:t>
      </w:r>
      <w:r w:rsidR="00DC2D34" w:rsidRPr="00DC2D34">
        <w:rPr>
          <w:rFonts w:eastAsia="Merriweather"/>
          <w:sz w:val="22"/>
          <w:szCs w:val="22"/>
        </w:rPr>
        <w:t>PR</w:t>
      </w:r>
      <w:r w:rsidR="00EF208A">
        <w:rPr>
          <w:sz w:val="22"/>
          <w:szCs w:val="22"/>
        </w:rPr>
        <w:t>,</w:t>
      </w:r>
      <w:r w:rsidR="002F3F51">
        <w:rPr>
          <w:sz w:val="22"/>
          <w:szCs w:val="22"/>
        </w:rPr>
        <w:t xml:space="preserve"> </w:t>
      </w:r>
      <w:r w:rsidR="00423F67" w:rsidRPr="00423F67">
        <w:rPr>
          <w:rFonts w:eastAsia="Merriweather"/>
          <w:sz w:val="22"/>
          <w:szCs w:val="22"/>
        </w:rPr>
        <w:t>conforme condições e exigências estabelecidas neste instrumento</w:t>
      </w:r>
      <w:r w:rsidR="00423F67">
        <w:rPr>
          <w:rFonts w:eastAsia="Merriweather"/>
          <w:sz w:val="22"/>
          <w:szCs w:val="22"/>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580"/>
        <w:gridCol w:w="1440"/>
        <w:gridCol w:w="1200"/>
        <w:gridCol w:w="960"/>
        <w:gridCol w:w="1180"/>
        <w:gridCol w:w="1314"/>
      </w:tblGrid>
      <w:tr w:rsidR="00F25821" w:rsidRPr="00F00EDE" w14:paraId="7D44FC1E" w14:textId="77777777" w:rsidTr="00E40088">
        <w:trPr>
          <w:trHeight w:val="258"/>
        </w:trPr>
        <w:tc>
          <w:tcPr>
            <w:tcW w:w="9634" w:type="dxa"/>
            <w:gridSpan w:val="7"/>
            <w:shd w:val="clear" w:color="auto" w:fill="auto"/>
            <w:vAlign w:val="bottom"/>
          </w:tcPr>
          <w:p w14:paraId="55496F70" w14:textId="26E03644" w:rsidR="00F25821" w:rsidRPr="00F00EDE" w:rsidRDefault="00CF39AC" w:rsidP="00F25821">
            <w:pPr>
              <w:suppressAutoHyphens w:val="0"/>
              <w:spacing w:line="240" w:lineRule="auto"/>
              <w:ind w:leftChars="0" w:left="0" w:firstLineChars="0" w:firstLine="0"/>
              <w:jc w:val="center"/>
              <w:textDirection w:val="lrTb"/>
              <w:textAlignment w:val="auto"/>
              <w:outlineLvl w:val="9"/>
              <w:rPr>
                <w:b/>
                <w:color w:val="000000"/>
                <w:position w:val="0"/>
              </w:rPr>
            </w:pPr>
            <w:r w:rsidRPr="00F00EDE">
              <w:rPr>
                <w:b/>
                <w:color w:val="000000"/>
                <w:position w:val="0"/>
              </w:rPr>
              <w:t xml:space="preserve">ITENS </w:t>
            </w:r>
          </w:p>
        </w:tc>
      </w:tr>
      <w:tr w:rsidR="00F25821" w:rsidRPr="00F00EDE" w14:paraId="2E7FF008" w14:textId="77777777" w:rsidTr="00DC2D34">
        <w:trPr>
          <w:trHeight w:val="683"/>
        </w:trPr>
        <w:tc>
          <w:tcPr>
            <w:tcW w:w="960" w:type="dxa"/>
            <w:shd w:val="clear" w:color="auto" w:fill="auto"/>
            <w:vAlign w:val="bottom"/>
            <w:hideMark/>
          </w:tcPr>
          <w:p w14:paraId="7E64547C" w14:textId="4EC9ED4C" w:rsidR="00F25821" w:rsidRPr="00F00EDE" w:rsidRDefault="00CF39AC" w:rsidP="00F25821">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ITENS</w:t>
            </w:r>
          </w:p>
        </w:tc>
        <w:tc>
          <w:tcPr>
            <w:tcW w:w="2580" w:type="dxa"/>
            <w:tcBorders>
              <w:bottom w:val="single" w:sz="4" w:space="0" w:color="auto"/>
            </w:tcBorders>
            <w:shd w:val="clear" w:color="auto" w:fill="auto"/>
            <w:vAlign w:val="bottom"/>
            <w:hideMark/>
          </w:tcPr>
          <w:p w14:paraId="6A0A0D7C" w14:textId="77777777" w:rsidR="00F25821" w:rsidRPr="00F00EDE" w:rsidRDefault="00F25821" w:rsidP="00F25821">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DESCRIÇÃO</w:t>
            </w:r>
          </w:p>
        </w:tc>
        <w:tc>
          <w:tcPr>
            <w:tcW w:w="1440" w:type="dxa"/>
            <w:tcBorders>
              <w:bottom w:val="single" w:sz="4" w:space="0" w:color="auto"/>
            </w:tcBorders>
            <w:shd w:val="clear" w:color="auto" w:fill="auto"/>
            <w:vAlign w:val="bottom"/>
            <w:hideMark/>
          </w:tcPr>
          <w:p w14:paraId="1EB43261" w14:textId="7EBFEDA1" w:rsidR="00F25821" w:rsidRPr="00F00EDE" w:rsidRDefault="00F25821" w:rsidP="006C6125">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CÓDIGO CAT</w:t>
            </w:r>
            <w:r w:rsidR="006C6125" w:rsidRPr="00F00EDE">
              <w:rPr>
                <w:b/>
                <w:color w:val="000000"/>
                <w:position w:val="0"/>
                <w:sz w:val="20"/>
                <w:szCs w:val="20"/>
              </w:rPr>
              <w:t>MAT</w:t>
            </w:r>
          </w:p>
        </w:tc>
        <w:tc>
          <w:tcPr>
            <w:tcW w:w="1200" w:type="dxa"/>
            <w:tcBorders>
              <w:bottom w:val="single" w:sz="4" w:space="0" w:color="auto"/>
            </w:tcBorders>
            <w:shd w:val="clear" w:color="auto" w:fill="auto"/>
            <w:vAlign w:val="bottom"/>
            <w:hideMark/>
          </w:tcPr>
          <w:p w14:paraId="01FD6F09" w14:textId="77777777" w:rsidR="00F25821" w:rsidRPr="00F00EDE" w:rsidRDefault="00F25821" w:rsidP="00F25821">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UND</w:t>
            </w:r>
          </w:p>
        </w:tc>
        <w:tc>
          <w:tcPr>
            <w:tcW w:w="960" w:type="dxa"/>
            <w:tcBorders>
              <w:bottom w:val="single" w:sz="4" w:space="0" w:color="auto"/>
            </w:tcBorders>
            <w:shd w:val="clear" w:color="auto" w:fill="auto"/>
            <w:vAlign w:val="bottom"/>
            <w:hideMark/>
          </w:tcPr>
          <w:p w14:paraId="72995DCB" w14:textId="77777777" w:rsidR="00F25821" w:rsidRPr="00F00EDE" w:rsidRDefault="00F25821" w:rsidP="00F25821">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QTD</w:t>
            </w:r>
          </w:p>
        </w:tc>
        <w:tc>
          <w:tcPr>
            <w:tcW w:w="1180" w:type="dxa"/>
            <w:tcBorders>
              <w:bottom w:val="single" w:sz="4" w:space="0" w:color="auto"/>
            </w:tcBorders>
            <w:shd w:val="clear" w:color="auto" w:fill="auto"/>
            <w:noWrap/>
            <w:vAlign w:val="bottom"/>
            <w:hideMark/>
          </w:tcPr>
          <w:p w14:paraId="4A251B04" w14:textId="77777777" w:rsidR="00F25821" w:rsidRPr="00F00EDE" w:rsidRDefault="00F25821" w:rsidP="00F25821">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 xml:space="preserve">MÉDIA </w:t>
            </w:r>
          </w:p>
        </w:tc>
        <w:tc>
          <w:tcPr>
            <w:tcW w:w="1314" w:type="dxa"/>
            <w:tcBorders>
              <w:bottom w:val="single" w:sz="4" w:space="0" w:color="auto"/>
            </w:tcBorders>
            <w:shd w:val="clear" w:color="auto" w:fill="auto"/>
            <w:noWrap/>
            <w:vAlign w:val="bottom"/>
            <w:hideMark/>
          </w:tcPr>
          <w:p w14:paraId="0C8A3E2D" w14:textId="77777777" w:rsidR="00F25821" w:rsidRPr="00F00EDE" w:rsidRDefault="00F25821" w:rsidP="00F25821">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VALOR TOTAL</w:t>
            </w:r>
          </w:p>
        </w:tc>
      </w:tr>
      <w:tr w:rsidR="001D1139" w:rsidRPr="00F00EDE" w14:paraId="584E3C51" w14:textId="77777777" w:rsidTr="008C1625">
        <w:trPr>
          <w:trHeight w:val="300"/>
        </w:trPr>
        <w:tc>
          <w:tcPr>
            <w:tcW w:w="960" w:type="dxa"/>
            <w:tcBorders>
              <w:right w:val="single" w:sz="4" w:space="0" w:color="auto"/>
            </w:tcBorders>
            <w:shd w:val="clear" w:color="auto" w:fill="auto"/>
            <w:noWrap/>
            <w:vAlign w:val="bottom"/>
          </w:tcPr>
          <w:p w14:paraId="7D2838C5" w14:textId="149DCE55"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01</w:t>
            </w:r>
          </w:p>
        </w:tc>
        <w:tc>
          <w:tcPr>
            <w:tcW w:w="2580" w:type="dxa"/>
            <w:tcBorders>
              <w:top w:val="single" w:sz="4" w:space="0" w:color="auto"/>
              <w:left w:val="single" w:sz="4" w:space="0" w:color="auto"/>
              <w:bottom w:val="single" w:sz="4" w:space="0" w:color="auto"/>
              <w:right w:val="single" w:sz="4" w:space="0" w:color="auto"/>
            </w:tcBorders>
            <w:shd w:val="clear" w:color="auto" w:fill="auto"/>
            <w:vAlign w:val="bottom"/>
          </w:tcPr>
          <w:p w14:paraId="0B16E3EB" w14:textId="54B86B0C"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Atendimento odontológico, papel cartão com no mínimo 180 gramas, formato de no mínimo 16x21 cm, impressão frente e verso, 1 cor. Solto.</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083255B6" w14:textId="03F95C5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485413</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14:paraId="0E0EE875" w14:textId="0C2093E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892F6" w14:textId="1F86EE2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3000</w:t>
            </w:r>
          </w:p>
        </w:tc>
        <w:tc>
          <w:tcPr>
            <w:tcW w:w="1180" w:type="dxa"/>
            <w:tcBorders>
              <w:top w:val="single" w:sz="4" w:space="0" w:color="auto"/>
              <w:left w:val="single" w:sz="4" w:space="0" w:color="auto"/>
              <w:bottom w:val="single" w:sz="4" w:space="0" w:color="auto"/>
              <w:right w:val="nil"/>
            </w:tcBorders>
            <w:shd w:val="clear" w:color="auto" w:fill="auto"/>
            <w:noWrap/>
            <w:vAlign w:val="bottom"/>
          </w:tcPr>
          <w:p w14:paraId="6746CF08" w14:textId="3C40DB4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R$ 0,29</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1600B" w14:textId="1F28C18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R$ 870,00</w:t>
            </w:r>
          </w:p>
        </w:tc>
      </w:tr>
      <w:tr w:rsidR="001D1139" w:rsidRPr="00F00EDE" w14:paraId="69CE7170" w14:textId="77777777" w:rsidTr="008C1625">
        <w:trPr>
          <w:trHeight w:val="300"/>
        </w:trPr>
        <w:tc>
          <w:tcPr>
            <w:tcW w:w="960" w:type="dxa"/>
            <w:tcBorders>
              <w:right w:val="single" w:sz="4" w:space="0" w:color="auto"/>
            </w:tcBorders>
            <w:shd w:val="clear" w:color="auto" w:fill="auto"/>
            <w:noWrap/>
            <w:vAlign w:val="bottom"/>
          </w:tcPr>
          <w:p w14:paraId="5FB4E226" w14:textId="05014B14"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02</w:t>
            </w:r>
          </w:p>
        </w:tc>
        <w:tc>
          <w:tcPr>
            <w:tcW w:w="2580" w:type="dxa"/>
            <w:tcBorders>
              <w:top w:val="nil"/>
              <w:left w:val="single" w:sz="4" w:space="0" w:color="auto"/>
              <w:bottom w:val="single" w:sz="4" w:space="0" w:color="auto"/>
              <w:right w:val="single" w:sz="4" w:space="0" w:color="auto"/>
            </w:tcBorders>
            <w:shd w:val="clear" w:color="auto" w:fill="auto"/>
            <w:vAlign w:val="bottom"/>
          </w:tcPr>
          <w:p w14:paraId="3954BCB9" w14:textId="41EF7F4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Atendimento Oftalmológico, papel sulfite com no mínimo 75 gramas, formato de no mínimo 21x10 cm, impressão frente e verso, impressão colorida. Solto.</w:t>
            </w:r>
          </w:p>
        </w:tc>
        <w:tc>
          <w:tcPr>
            <w:tcW w:w="1440" w:type="dxa"/>
            <w:tcBorders>
              <w:top w:val="nil"/>
              <w:left w:val="single" w:sz="4" w:space="0" w:color="auto"/>
              <w:bottom w:val="single" w:sz="4" w:space="0" w:color="auto"/>
              <w:right w:val="single" w:sz="4" w:space="0" w:color="auto"/>
            </w:tcBorders>
            <w:shd w:val="clear" w:color="auto" w:fill="auto"/>
            <w:vAlign w:val="bottom"/>
          </w:tcPr>
          <w:p w14:paraId="02D8D4C9" w14:textId="1058588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485413</w:t>
            </w:r>
          </w:p>
        </w:tc>
        <w:tc>
          <w:tcPr>
            <w:tcW w:w="1200" w:type="dxa"/>
            <w:tcBorders>
              <w:top w:val="nil"/>
              <w:left w:val="single" w:sz="4" w:space="0" w:color="auto"/>
              <w:bottom w:val="single" w:sz="4" w:space="0" w:color="auto"/>
              <w:right w:val="single" w:sz="4" w:space="0" w:color="auto"/>
            </w:tcBorders>
            <w:shd w:val="clear" w:color="auto" w:fill="auto"/>
            <w:vAlign w:val="bottom"/>
          </w:tcPr>
          <w:p w14:paraId="5367D2BF" w14:textId="6835222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510CDE47" w14:textId="166B21A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800</w:t>
            </w:r>
          </w:p>
        </w:tc>
        <w:tc>
          <w:tcPr>
            <w:tcW w:w="1180" w:type="dxa"/>
            <w:tcBorders>
              <w:top w:val="nil"/>
              <w:left w:val="single" w:sz="4" w:space="0" w:color="auto"/>
              <w:bottom w:val="single" w:sz="4" w:space="0" w:color="auto"/>
              <w:right w:val="nil"/>
            </w:tcBorders>
            <w:shd w:val="clear" w:color="auto" w:fill="auto"/>
            <w:noWrap/>
            <w:vAlign w:val="bottom"/>
          </w:tcPr>
          <w:p w14:paraId="75B8220E" w14:textId="7996361B"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33FF723E" w14:textId="12A69BA1"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R$ 800,00</w:t>
            </w:r>
          </w:p>
        </w:tc>
      </w:tr>
      <w:tr w:rsidR="001D1139" w:rsidRPr="00F00EDE" w14:paraId="1AE77196" w14:textId="77777777" w:rsidTr="008C1625">
        <w:trPr>
          <w:trHeight w:val="300"/>
        </w:trPr>
        <w:tc>
          <w:tcPr>
            <w:tcW w:w="960" w:type="dxa"/>
            <w:tcBorders>
              <w:right w:val="single" w:sz="4" w:space="0" w:color="auto"/>
            </w:tcBorders>
            <w:shd w:val="clear" w:color="auto" w:fill="auto"/>
            <w:noWrap/>
            <w:vAlign w:val="bottom"/>
          </w:tcPr>
          <w:p w14:paraId="7735CCB8" w14:textId="1DA9FA96"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03</w:t>
            </w:r>
          </w:p>
        </w:tc>
        <w:tc>
          <w:tcPr>
            <w:tcW w:w="2580" w:type="dxa"/>
            <w:tcBorders>
              <w:top w:val="nil"/>
              <w:left w:val="single" w:sz="4" w:space="0" w:color="auto"/>
              <w:bottom w:val="single" w:sz="4" w:space="0" w:color="auto"/>
              <w:right w:val="single" w:sz="4" w:space="0" w:color="auto"/>
            </w:tcBorders>
            <w:shd w:val="clear" w:color="auto" w:fill="auto"/>
            <w:vAlign w:val="bottom"/>
          </w:tcPr>
          <w:p w14:paraId="65FBB616" w14:textId="1BF2B16B"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Bloco de anotação (modelo 1 planejamento), capa colorida, contendo 10 miolos e branco, formato com no mínimo 14x20 cm, papel sulfite com no mínimo 75 gramas.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048564F4" w14:textId="28486A7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452356</w:t>
            </w:r>
          </w:p>
        </w:tc>
        <w:tc>
          <w:tcPr>
            <w:tcW w:w="1200" w:type="dxa"/>
            <w:tcBorders>
              <w:top w:val="nil"/>
              <w:left w:val="single" w:sz="4" w:space="0" w:color="auto"/>
              <w:bottom w:val="single" w:sz="4" w:space="0" w:color="auto"/>
              <w:right w:val="single" w:sz="4" w:space="0" w:color="auto"/>
            </w:tcBorders>
            <w:shd w:val="clear" w:color="auto" w:fill="auto"/>
            <w:vAlign w:val="bottom"/>
          </w:tcPr>
          <w:p w14:paraId="0C7E9AE4" w14:textId="2ED6BBFA"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008E3C8" w14:textId="26F6516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20177063" w14:textId="1CAD1FAB"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R$ 5,80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3E3F3BD7" w14:textId="38A4B518"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R$ 580,00</w:t>
            </w:r>
          </w:p>
        </w:tc>
      </w:tr>
      <w:tr w:rsidR="001D1139" w:rsidRPr="00F00EDE" w14:paraId="79F4AD08" w14:textId="77777777" w:rsidTr="008C1625">
        <w:trPr>
          <w:trHeight w:val="300"/>
        </w:trPr>
        <w:tc>
          <w:tcPr>
            <w:tcW w:w="960" w:type="dxa"/>
            <w:tcBorders>
              <w:right w:val="single" w:sz="4" w:space="0" w:color="auto"/>
            </w:tcBorders>
            <w:shd w:val="clear" w:color="auto" w:fill="auto"/>
            <w:noWrap/>
            <w:vAlign w:val="bottom"/>
          </w:tcPr>
          <w:p w14:paraId="54CDDF6F" w14:textId="1CFF0870"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04</w:t>
            </w:r>
          </w:p>
        </w:tc>
        <w:tc>
          <w:tcPr>
            <w:tcW w:w="2580" w:type="dxa"/>
            <w:tcBorders>
              <w:top w:val="nil"/>
              <w:left w:val="single" w:sz="4" w:space="0" w:color="auto"/>
              <w:bottom w:val="single" w:sz="4" w:space="0" w:color="auto"/>
              <w:right w:val="single" w:sz="4" w:space="0" w:color="auto"/>
            </w:tcBorders>
            <w:shd w:val="clear" w:color="auto" w:fill="auto"/>
            <w:vAlign w:val="bottom"/>
          </w:tcPr>
          <w:p w14:paraId="79018049" w14:textId="2909A3FA"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Bloco de anotação (modelo </w:t>
            </w:r>
            <w:r w:rsidR="009A6FA8">
              <w:rPr>
                <w:sz w:val="22"/>
                <w:szCs w:val="22"/>
              </w:rPr>
              <w:t>2 planejamento</w:t>
            </w:r>
            <w:r w:rsidRPr="00F00EDE">
              <w:rPr>
                <w:sz w:val="22"/>
                <w:szCs w:val="22"/>
              </w:rPr>
              <w:t>), capa colorida, contendo 10 miolos e branco, formato com no mínimo 14x20 cm, papel sulfite com no mínimo 75 gramas.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49A35DFD" w14:textId="7D28242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452356</w:t>
            </w:r>
          </w:p>
        </w:tc>
        <w:tc>
          <w:tcPr>
            <w:tcW w:w="1200" w:type="dxa"/>
            <w:tcBorders>
              <w:top w:val="nil"/>
              <w:left w:val="single" w:sz="4" w:space="0" w:color="auto"/>
              <w:bottom w:val="single" w:sz="4" w:space="0" w:color="auto"/>
              <w:right w:val="single" w:sz="4" w:space="0" w:color="auto"/>
            </w:tcBorders>
            <w:shd w:val="clear" w:color="auto" w:fill="auto"/>
            <w:vAlign w:val="bottom"/>
          </w:tcPr>
          <w:p w14:paraId="1B599B4A" w14:textId="447CD00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57A71A55" w14:textId="529D47B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40AA0E6A" w14:textId="21C4289F"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R$ 5,80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56F7C2B0" w14:textId="7D571980"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R$ 580,00</w:t>
            </w:r>
          </w:p>
        </w:tc>
      </w:tr>
      <w:tr w:rsidR="001D1139" w:rsidRPr="00F00EDE" w14:paraId="06B98899" w14:textId="77777777" w:rsidTr="008C1625">
        <w:trPr>
          <w:trHeight w:val="300"/>
        </w:trPr>
        <w:tc>
          <w:tcPr>
            <w:tcW w:w="960" w:type="dxa"/>
            <w:tcBorders>
              <w:right w:val="single" w:sz="4" w:space="0" w:color="auto"/>
            </w:tcBorders>
            <w:shd w:val="clear" w:color="auto" w:fill="auto"/>
            <w:noWrap/>
            <w:vAlign w:val="bottom"/>
          </w:tcPr>
          <w:p w14:paraId="2E67A183" w14:textId="7EF37026"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05</w:t>
            </w:r>
          </w:p>
        </w:tc>
        <w:tc>
          <w:tcPr>
            <w:tcW w:w="2580" w:type="dxa"/>
            <w:tcBorders>
              <w:top w:val="nil"/>
              <w:left w:val="single" w:sz="4" w:space="0" w:color="auto"/>
              <w:bottom w:val="single" w:sz="4" w:space="0" w:color="auto"/>
              <w:right w:val="single" w:sz="4" w:space="0" w:color="auto"/>
            </w:tcBorders>
            <w:shd w:val="clear" w:color="auto" w:fill="auto"/>
            <w:vAlign w:val="bottom"/>
          </w:tcPr>
          <w:p w14:paraId="58ABE7DE" w14:textId="6866ED93"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Blocos de Relatório de Bordo em papel sulfite com no mínimo 56 </w:t>
            </w:r>
            <w:proofErr w:type="spellStart"/>
            <w:r w:rsidRPr="00F00EDE">
              <w:rPr>
                <w:sz w:val="22"/>
                <w:szCs w:val="22"/>
              </w:rPr>
              <w:t>gr</w:t>
            </w:r>
            <w:proofErr w:type="spellEnd"/>
            <w:r w:rsidRPr="00F00EDE">
              <w:rPr>
                <w:sz w:val="22"/>
                <w:szCs w:val="22"/>
              </w:rPr>
              <w:t>, formato de no mínimo 21x23cm, colado, picotado e numerado, com capa 100x1.</w:t>
            </w:r>
          </w:p>
        </w:tc>
        <w:tc>
          <w:tcPr>
            <w:tcW w:w="1440" w:type="dxa"/>
            <w:tcBorders>
              <w:top w:val="nil"/>
              <w:left w:val="single" w:sz="4" w:space="0" w:color="auto"/>
              <w:bottom w:val="single" w:sz="4" w:space="0" w:color="auto"/>
              <w:right w:val="single" w:sz="4" w:space="0" w:color="auto"/>
            </w:tcBorders>
            <w:shd w:val="clear" w:color="auto" w:fill="auto"/>
            <w:vAlign w:val="bottom"/>
          </w:tcPr>
          <w:p w14:paraId="55EB2236" w14:textId="07FFC15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443307</w:t>
            </w:r>
          </w:p>
        </w:tc>
        <w:tc>
          <w:tcPr>
            <w:tcW w:w="1200" w:type="dxa"/>
            <w:tcBorders>
              <w:top w:val="nil"/>
              <w:left w:val="single" w:sz="4" w:space="0" w:color="auto"/>
              <w:bottom w:val="single" w:sz="4" w:space="0" w:color="auto"/>
              <w:right w:val="single" w:sz="4" w:space="0" w:color="auto"/>
            </w:tcBorders>
            <w:shd w:val="clear" w:color="auto" w:fill="auto"/>
            <w:vAlign w:val="bottom"/>
          </w:tcPr>
          <w:p w14:paraId="388C6768" w14:textId="1BE9931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D67C8EF" w14:textId="76D5F26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1081</w:t>
            </w:r>
          </w:p>
        </w:tc>
        <w:tc>
          <w:tcPr>
            <w:tcW w:w="1180" w:type="dxa"/>
            <w:tcBorders>
              <w:top w:val="nil"/>
              <w:left w:val="single" w:sz="4" w:space="0" w:color="auto"/>
              <w:bottom w:val="single" w:sz="4" w:space="0" w:color="auto"/>
              <w:right w:val="nil"/>
            </w:tcBorders>
            <w:shd w:val="clear" w:color="auto" w:fill="auto"/>
            <w:noWrap/>
            <w:vAlign w:val="bottom"/>
          </w:tcPr>
          <w:p w14:paraId="119475F5" w14:textId="117A371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R$ 19,00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077DF8AC" w14:textId="18A137D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R$ 20.539,00</w:t>
            </w:r>
          </w:p>
        </w:tc>
      </w:tr>
      <w:tr w:rsidR="001D1139" w:rsidRPr="00F00EDE" w14:paraId="105A562F" w14:textId="77777777" w:rsidTr="008C1625">
        <w:trPr>
          <w:trHeight w:val="300"/>
        </w:trPr>
        <w:tc>
          <w:tcPr>
            <w:tcW w:w="960" w:type="dxa"/>
            <w:tcBorders>
              <w:right w:val="single" w:sz="4" w:space="0" w:color="auto"/>
            </w:tcBorders>
            <w:shd w:val="clear" w:color="auto" w:fill="auto"/>
            <w:noWrap/>
            <w:vAlign w:val="bottom"/>
          </w:tcPr>
          <w:p w14:paraId="65B1C2C6" w14:textId="5C225C3C"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06</w:t>
            </w:r>
          </w:p>
        </w:tc>
        <w:tc>
          <w:tcPr>
            <w:tcW w:w="2580" w:type="dxa"/>
            <w:tcBorders>
              <w:top w:val="nil"/>
              <w:left w:val="single" w:sz="4" w:space="0" w:color="auto"/>
              <w:bottom w:val="single" w:sz="4" w:space="0" w:color="auto"/>
              <w:right w:val="single" w:sz="4" w:space="0" w:color="auto"/>
            </w:tcBorders>
            <w:shd w:val="clear" w:color="auto" w:fill="auto"/>
            <w:vAlign w:val="bottom"/>
          </w:tcPr>
          <w:p w14:paraId="6F8A1545" w14:textId="0AB2CE6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Blocos de Requisição, 1º via papel sulfite com no mínimo 56 </w:t>
            </w:r>
            <w:proofErr w:type="spellStart"/>
            <w:r w:rsidRPr="00F00EDE">
              <w:rPr>
                <w:sz w:val="22"/>
                <w:szCs w:val="22"/>
              </w:rPr>
              <w:t>gr</w:t>
            </w:r>
            <w:proofErr w:type="spellEnd"/>
            <w:r w:rsidRPr="00F00EDE">
              <w:rPr>
                <w:sz w:val="22"/>
                <w:szCs w:val="22"/>
              </w:rPr>
              <w:t xml:space="preserve"> e 2ºvia papel jornal, bloco 50x2, timbrado em 1 cor, formato </w:t>
            </w:r>
            <w:r w:rsidRPr="00F00EDE">
              <w:rPr>
                <w:sz w:val="22"/>
                <w:szCs w:val="22"/>
              </w:rPr>
              <w:lastRenderedPageBreak/>
              <w:t>de no mínimo 21x15,5cm, com capa grampeado e picotado.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1F5EF520" w14:textId="79A9D47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lastRenderedPageBreak/>
              <w:t>450778</w:t>
            </w:r>
          </w:p>
        </w:tc>
        <w:tc>
          <w:tcPr>
            <w:tcW w:w="1200" w:type="dxa"/>
            <w:tcBorders>
              <w:top w:val="nil"/>
              <w:left w:val="single" w:sz="4" w:space="0" w:color="auto"/>
              <w:bottom w:val="single" w:sz="4" w:space="0" w:color="auto"/>
              <w:right w:val="single" w:sz="4" w:space="0" w:color="auto"/>
            </w:tcBorders>
            <w:shd w:val="clear" w:color="auto" w:fill="auto"/>
            <w:vAlign w:val="bottom"/>
          </w:tcPr>
          <w:p w14:paraId="18EE863F" w14:textId="0BD0A59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11A0EC84" w14:textId="08C143F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1006</w:t>
            </w:r>
          </w:p>
        </w:tc>
        <w:tc>
          <w:tcPr>
            <w:tcW w:w="1180" w:type="dxa"/>
            <w:tcBorders>
              <w:top w:val="nil"/>
              <w:left w:val="single" w:sz="4" w:space="0" w:color="auto"/>
              <w:bottom w:val="single" w:sz="4" w:space="0" w:color="auto"/>
              <w:right w:val="nil"/>
            </w:tcBorders>
            <w:shd w:val="clear" w:color="auto" w:fill="auto"/>
            <w:noWrap/>
            <w:vAlign w:val="bottom"/>
          </w:tcPr>
          <w:p w14:paraId="659E3E52" w14:textId="7BE8FB70"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R$ 14,50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02C9BCBD" w14:textId="3402F5F1"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R$ 14.587,00</w:t>
            </w:r>
          </w:p>
        </w:tc>
      </w:tr>
      <w:tr w:rsidR="001D1139" w:rsidRPr="00F00EDE" w14:paraId="716C575F" w14:textId="77777777" w:rsidTr="008C1625">
        <w:trPr>
          <w:trHeight w:val="300"/>
        </w:trPr>
        <w:tc>
          <w:tcPr>
            <w:tcW w:w="960" w:type="dxa"/>
            <w:tcBorders>
              <w:right w:val="single" w:sz="4" w:space="0" w:color="auto"/>
            </w:tcBorders>
            <w:shd w:val="clear" w:color="auto" w:fill="auto"/>
            <w:noWrap/>
            <w:vAlign w:val="bottom"/>
          </w:tcPr>
          <w:p w14:paraId="059862C1" w14:textId="2D396282"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07</w:t>
            </w:r>
          </w:p>
        </w:tc>
        <w:tc>
          <w:tcPr>
            <w:tcW w:w="2580" w:type="dxa"/>
            <w:tcBorders>
              <w:top w:val="nil"/>
              <w:left w:val="single" w:sz="4" w:space="0" w:color="auto"/>
              <w:bottom w:val="single" w:sz="4" w:space="0" w:color="auto"/>
              <w:right w:val="single" w:sz="4" w:space="0" w:color="auto"/>
            </w:tcBorders>
            <w:shd w:val="clear" w:color="auto" w:fill="auto"/>
            <w:vAlign w:val="bottom"/>
          </w:tcPr>
          <w:p w14:paraId="4211394A" w14:textId="3C5D55D2"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Boletim de Registro Diário do Serviço </w:t>
            </w:r>
            <w:proofErr w:type="spellStart"/>
            <w:r w:rsidRPr="00F00EDE">
              <w:rPr>
                <w:sz w:val="22"/>
                <w:szCs w:val="22"/>
              </w:rPr>
              <w:t>Antivetorial</w:t>
            </w:r>
            <w:proofErr w:type="spellEnd"/>
            <w:r w:rsidRPr="00F00EDE">
              <w:rPr>
                <w:sz w:val="22"/>
                <w:szCs w:val="22"/>
              </w:rPr>
              <w:t xml:space="preserve"> (Endemias), papel sulfite com no mínimo 75 gramas, formato mínimo de 21x30 cm. Impressão frente e verso, 1 cor, colado. Bloco contendo 100 unidades.</w:t>
            </w:r>
          </w:p>
        </w:tc>
        <w:tc>
          <w:tcPr>
            <w:tcW w:w="1440" w:type="dxa"/>
            <w:tcBorders>
              <w:top w:val="nil"/>
              <w:left w:val="single" w:sz="4" w:space="0" w:color="auto"/>
              <w:bottom w:val="single" w:sz="4" w:space="0" w:color="auto"/>
              <w:right w:val="single" w:sz="4" w:space="0" w:color="auto"/>
            </w:tcBorders>
            <w:shd w:val="clear" w:color="auto" w:fill="auto"/>
            <w:vAlign w:val="bottom"/>
          </w:tcPr>
          <w:p w14:paraId="29CFA80C" w14:textId="0349B91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616063</w:t>
            </w:r>
          </w:p>
        </w:tc>
        <w:tc>
          <w:tcPr>
            <w:tcW w:w="1200" w:type="dxa"/>
            <w:tcBorders>
              <w:top w:val="nil"/>
              <w:left w:val="single" w:sz="4" w:space="0" w:color="auto"/>
              <w:bottom w:val="single" w:sz="4" w:space="0" w:color="auto"/>
              <w:right w:val="single" w:sz="4" w:space="0" w:color="auto"/>
            </w:tcBorders>
            <w:shd w:val="clear" w:color="auto" w:fill="auto"/>
            <w:vAlign w:val="bottom"/>
          </w:tcPr>
          <w:p w14:paraId="1E6E97DF" w14:textId="1434136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13C512BE" w14:textId="79593FF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0A6CB681" w14:textId="70A1FAEF"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R$ 20,50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07A21E2D" w14:textId="1124A19B"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R$ 2.050,00</w:t>
            </w:r>
          </w:p>
        </w:tc>
      </w:tr>
      <w:tr w:rsidR="001D1139" w:rsidRPr="00F00EDE" w14:paraId="386B1873" w14:textId="77777777" w:rsidTr="008C1625">
        <w:trPr>
          <w:trHeight w:val="300"/>
        </w:trPr>
        <w:tc>
          <w:tcPr>
            <w:tcW w:w="960" w:type="dxa"/>
            <w:tcBorders>
              <w:right w:val="single" w:sz="4" w:space="0" w:color="auto"/>
            </w:tcBorders>
            <w:shd w:val="clear" w:color="auto" w:fill="auto"/>
            <w:noWrap/>
            <w:vAlign w:val="bottom"/>
          </w:tcPr>
          <w:p w14:paraId="3DB75F92" w14:textId="0D84E09C"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08</w:t>
            </w:r>
          </w:p>
        </w:tc>
        <w:tc>
          <w:tcPr>
            <w:tcW w:w="2580" w:type="dxa"/>
            <w:tcBorders>
              <w:top w:val="nil"/>
              <w:left w:val="single" w:sz="4" w:space="0" w:color="auto"/>
              <w:bottom w:val="single" w:sz="4" w:space="0" w:color="auto"/>
              <w:right w:val="single" w:sz="4" w:space="0" w:color="auto"/>
            </w:tcBorders>
            <w:shd w:val="clear" w:color="auto" w:fill="auto"/>
            <w:vAlign w:val="bottom"/>
          </w:tcPr>
          <w:p w14:paraId="3EDA47D3" w14:textId="14882E0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Borracha para carimbo nas medidas mínimas: 37mmx13mm. Deverá ser substituído pela empresa contratada.</w:t>
            </w:r>
          </w:p>
        </w:tc>
        <w:tc>
          <w:tcPr>
            <w:tcW w:w="1440" w:type="dxa"/>
            <w:tcBorders>
              <w:top w:val="nil"/>
              <w:left w:val="single" w:sz="4" w:space="0" w:color="auto"/>
              <w:bottom w:val="single" w:sz="4" w:space="0" w:color="auto"/>
              <w:right w:val="single" w:sz="4" w:space="0" w:color="auto"/>
            </w:tcBorders>
            <w:shd w:val="clear" w:color="auto" w:fill="auto"/>
            <w:vAlign w:val="bottom"/>
          </w:tcPr>
          <w:p w14:paraId="57024942" w14:textId="3E4EA6F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433622</w:t>
            </w:r>
          </w:p>
        </w:tc>
        <w:tc>
          <w:tcPr>
            <w:tcW w:w="1200" w:type="dxa"/>
            <w:tcBorders>
              <w:top w:val="nil"/>
              <w:left w:val="single" w:sz="4" w:space="0" w:color="auto"/>
              <w:bottom w:val="single" w:sz="4" w:space="0" w:color="auto"/>
              <w:right w:val="single" w:sz="4" w:space="0" w:color="auto"/>
            </w:tcBorders>
            <w:shd w:val="clear" w:color="auto" w:fill="auto"/>
            <w:vAlign w:val="bottom"/>
          </w:tcPr>
          <w:p w14:paraId="0DC1607E" w14:textId="73CEE67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4E9F6A62" w14:textId="6FF7830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19</w:t>
            </w:r>
          </w:p>
        </w:tc>
        <w:tc>
          <w:tcPr>
            <w:tcW w:w="1180" w:type="dxa"/>
            <w:tcBorders>
              <w:top w:val="nil"/>
              <w:left w:val="single" w:sz="4" w:space="0" w:color="auto"/>
              <w:bottom w:val="single" w:sz="4" w:space="0" w:color="auto"/>
              <w:right w:val="nil"/>
            </w:tcBorders>
            <w:shd w:val="clear" w:color="auto" w:fill="auto"/>
            <w:noWrap/>
            <w:vAlign w:val="bottom"/>
          </w:tcPr>
          <w:p w14:paraId="54C11CAC" w14:textId="455877A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R$ 11,75</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0F75E1FB" w14:textId="6DF3DC72"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R$ 223,25</w:t>
            </w:r>
          </w:p>
        </w:tc>
      </w:tr>
      <w:tr w:rsidR="001D1139" w:rsidRPr="00F00EDE" w14:paraId="5710F985" w14:textId="77777777" w:rsidTr="008C1625">
        <w:trPr>
          <w:trHeight w:val="300"/>
        </w:trPr>
        <w:tc>
          <w:tcPr>
            <w:tcW w:w="960" w:type="dxa"/>
            <w:tcBorders>
              <w:right w:val="single" w:sz="4" w:space="0" w:color="auto"/>
            </w:tcBorders>
            <w:shd w:val="clear" w:color="auto" w:fill="auto"/>
            <w:noWrap/>
            <w:vAlign w:val="bottom"/>
          </w:tcPr>
          <w:p w14:paraId="704D7980" w14:textId="3DA969CF"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09</w:t>
            </w:r>
          </w:p>
        </w:tc>
        <w:tc>
          <w:tcPr>
            <w:tcW w:w="2580" w:type="dxa"/>
            <w:tcBorders>
              <w:top w:val="nil"/>
              <w:left w:val="single" w:sz="4" w:space="0" w:color="auto"/>
              <w:bottom w:val="single" w:sz="4" w:space="0" w:color="auto"/>
              <w:right w:val="single" w:sz="4" w:space="0" w:color="auto"/>
            </w:tcBorders>
            <w:shd w:val="clear" w:color="auto" w:fill="auto"/>
            <w:vAlign w:val="bottom"/>
          </w:tcPr>
          <w:p w14:paraId="673B1CCF" w14:textId="475A7AD0"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Borracha para carimbo nas medidas mínimas: 46mmx17mm. Deverá ser substituído pela empresa contratada.</w:t>
            </w:r>
          </w:p>
        </w:tc>
        <w:tc>
          <w:tcPr>
            <w:tcW w:w="1440" w:type="dxa"/>
            <w:tcBorders>
              <w:top w:val="nil"/>
              <w:left w:val="single" w:sz="4" w:space="0" w:color="auto"/>
              <w:bottom w:val="single" w:sz="4" w:space="0" w:color="auto"/>
              <w:right w:val="single" w:sz="4" w:space="0" w:color="auto"/>
            </w:tcBorders>
            <w:shd w:val="clear" w:color="auto" w:fill="auto"/>
            <w:vAlign w:val="bottom"/>
          </w:tcPr>
          <w:p w14:paraId="61CD0E09" w14:textId="6A67EBA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433623</w:t>
            </w:r>
          </w:p>
        </w:tc>
        <w:tc>
          <w:tcPr>
            <w:tcW w:w="1200" w:type="dxa"/>
            <w:tcBorders>
              <w:top w:val="nil"/>
              <w:left w:val="single" w:sz="4" w:space="0" w:color="auto"/>
              <w:bottom w:val="single" w:sz="4" w:space="0" w:color="auto"/>
              <w:right w:val="single" w:sz="4" w:space="0" w:color="auto"/>
            </w:tcBorders>
            <w:shd w:val="clear" w:color="auto" w:fill="auto"/>
            <w:vAlign w:val="bottom"/>
          </w:tcPr>
          <w:p w14:paraId="12A04B22" w14:textId="7BA0D6A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A6F255B" w14:textId="056B7D0B"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w:t>
            </w:r>
          </w:p>
        </w:tc>
        <w:tc>
          <w:tcPr>
            <w:tcW w:w="1180" w:type="dxa"/>
            <w:tcBorders>
              <w:top w:val="nil"/>
              <w:left w:val="single" w:sz="4" w:space="0" w:color="auto"/>
              <w:bottom w:val="single" w:sz="4" w:space="0" w:color="auto"/>
              <w:right w:val="nil"/>
            </w:tcBorders>
            <w:shd w:val="clear" w:color="auto" w:fill="auto"/>
            <w:noWrap/>
            <w:vAlign w:val="bottom"/>
          </w:tcPr>
          <w:p w14:paraId="04F8CAE9" w14:textId="3F5CEEE2"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R$ 12,00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578CFE9F" w14:textId="6B453C79"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R$ 60,00</w:t>
            </w:r>
          </w:p>
        </w:tc>
      </w:tr>
      <w:tr w:rsidR="001D1139" w:rsidRPr="00F00EDE" w14:paraId="011B88BD" w14:textId="77777777" w:rsidTr="008C1625">
        <w:trPr>
          <w:trHeight w:val="300"/>
        </w:trPr>
        <w:tc>
          <w:tcPr>
            <w:tcW w:w="960" w:type="dxa"/>
            <w:tcBorders>
              <w:right w:val="single" w:sz="4" w:space="0" w:color="auto"/>
            </w:tcBorders>
            <w:shd w:val="clear" w:color="auto" w:fill="auto"/>
            <w:noWrap/>
            <w:vAlign w:val="bottom"/>
          </w:tcPr>
          <w:p w14:paraId="5F16898B" w14:textId="274CF953"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10</w:t>
            </w:r>
          </w:p>
        </w:tc>
        <w:tc>
          <w:tcPr>
            <w:tcW w:w="2580" w:type="dxa"/>
            <w:tcBorders>
              <w:top w:val="nil"/>
              <w:left w:val="single" w:sz="4" w:space="0" w:color="auto"/>
              <w:bottom w:val="single" w:sz="4" w:space="0" w:color="auto"/>
              <w:right w:val="single" w:sz="4" w:space="0" w:color="auto"/>
            </w:tcBorders>
            <w:shd w:val="clear" w:color="auto" w:fill="auto"/>
            <w:vAlign w:val="bottom"/>
          </w:tcPr>
          <w:p w14:paraId="7EA77D39" w14:textId="75266735"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Borracha para carimbo nas medidas mínimas: 59mmx39mm. Deverá ser substituído pela empresa contratada.</w:t>
            </w:r>
          </w:p>
        </w:tc>
        <w:tc>
          <w:tcPr>
            <w:tcW w:w="1440" w:type="dxa"/>
            <w:tcBorders>
              <w:top w:val="nil"/>
              <w:left w:val="single" w:sz="4" w:space="0" w:color="auto"/>
              <w:bottom w:val="single" w:sz="4" w:space="0" w:color="auto"/>
              <w:right w:val="single" w:sz="4" w:space="0" w:color="auto"/>
            </w:tcBorders>
            <w:shd w:val="clear" w:color="auto" w:fill="auto"/>
            <w:vAlign w:val="bottom"/>
          </w:tcPr>
          <w:p w14:paraId="7A7BEAD7" w14:textId="2FC8770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418334</w:t>
            </w:r>
          </w:p>
        </w:tc>
        <w:tc>
          <w:tcPr>
            <w:tcW w:w="1200" w:type="dxa"/>
            <w:tcBorders>
              <w:top w:val="nil"/>
              <w:left w:val="single" w:sz="4" w:space="0" w:color="auto"/>
              <w:bottom w:val="single" w:sz="4" w:space="0" w:color="auto"/>
              <w:right w:val="single" w:sz="4" w:space="0" w:color="auto"/>
            </w:tcBorders>
            <w:shd w:val="clear" w:color="auto" w:fill="auto"/>
            <w:vAlign w:val="bottom"/>
          </w:tcPr>
          <w:p w14:paraId="7EED331C" w14:textId="75CF056B"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CCEC6DC" w14:textId="07A8B11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w:t>
            </w:r>
          </w:p>
        </w:tc>
        <w:tc>
          <w:tcPr>
            <w:tcW w:w="1180" w:type="dxa"/>
            <w:tcBorders>
              <w:top w:val="nil"/>
              <w:left w:val="single" w:sz="4" w:space="0" w:color="auto"/>
              <w:bottom w:val="single" w:sz="4" w:space="0" w:color="auto"/>
              <w:right w:val="nil"/>
            </w:tcBorders>
            <w:shd w:val="clear" w:color="auto" w:fill="auto"/>
            <w:noWrap/>
            <w:vAlign w:val="bottom"/>
          </w:tcPr>
          <w:p w14:paraId="53AFD258" w14:textId="5A2DEF22"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R$ 14,37</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B254D84" w14:textId="2F3BCAE3"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R$ 71,85</w:t>
            </w:r>
          </w:p>
        </w:tc>
      </w:tr>
      <w:tr w:rsidR="001D1139" w:rsidRPr="00F00EDE" w14:paraId="41550166" w14:textId="77777777" w:rsidTr="008C1625">
        <w:trPr>
          <w:trHeight w:val="300"/>
        </w:trPr>
        <w:tc>
          <w:tcPr>
            <w:tcW w:w="960" w:type="dxa"/>
            <w:tcBorders>
              <w:right w:val="single" w:sz="4" w:space="0" w:color="auto"/>
            </w:tcBorders>
            <w:shd w:val="clear" w:color="auto" w:fill="auto"/>
            <w:noWrap/>
            <w:vAlign w:val="bottom"/>
          </w:tcPr>
          <w:p w14:paraId="545B3B1E" w14:textId="4F05B7CC"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11</w:t>
            </w:r>
          </w:p>
        </w:tc>
        <w:tc>
          <w:tcPr>
            <w:tcW w:w="2580" w:type="dxa"/>
            <w:tcBorders>
              <w:top w:val="nil"/>
              <w:left w:val="single" w:sz="4" w:space="0" w:color="auto"/>
              <w:bottom w:val="single" w:sz="4" w:space="0" w:color="auto"/>
              <w:right w:val="single" w:sz="4" w:space="0" w:color="auto"/>
            </w:tcBorders>
            <w:shd w:val="clear" w:color="auto" w:fill="auto"/>
            <w:vAlign w:val="bottom"/>
          </w:tcPr>
          <w:p w14:paraId="4AF7DAFE" w14:textId="5D5260CD"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Borracha para carimbo nas medidas mínimas: 69mmx24mm. Deverá ser substituído pela empresa contratada.</w:t>
            </w:r>
          </w:p>
        </w:tc>
        <w:tc>
          <w:tcPr>
            <w:tcW w:w="1440" w:type="dxa"/>
            <w:tcBorders>
              <w:top w:val="nil"/>
              <w:left w:val="single" w:sz="4" w:space="0" w:color="auto"/>
              <w:bottom w:val="single" w:sz="4" w:space="0" w:color="auto"/>
              <w:right w:val="single" w:sz="4" w:space="0" w:color="auto"/>
            </w:tcBorders>
            <w:shd w:val="clear" w:color="auto" w:fill="auto"/>
            <w:vAlign w:val="bottom"/>
          </w:tcPr>
          <w:p w14:paraId="21992E19" w14:textId="388B301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383534</w:t>
            </w:r>
          </w:p>
        </w:tc>
        <w:tc>
          <w:tcPr>
            <w:tcW w:w="1200" w:type="dxa"/>
            <w:tcBorders>
              <w:top w:val="nil"/>
              <w:left w:val="single" w:sz="4" w:space="0" w:color="auto"/>
              <w:bottom w:val="single" w:sz="4" w:space="0" w:color="auto"/>
              <w:right w:val="single" w:sz="4" w:space="0" w:color="auto"/>
            </w:tcBorders>
            <w:shd w:val="clear" w:color="auto" w:fill="auto"/>
            <w:vAlign w:val="bottom"/>
          </w:tcPr>
          <w:p w14:paraId="0C8A372C" w14:textId="543987B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D734E67" w14:textId="6D9E8BA1"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w:t>
            </w:r>
          </w:p>
        </w:tc>
        <w:tc>
          <w:tcPr>
            <w:tcW w:w="1180" w:type="dxa"/>
            <w:tcBorders>
              <w:top w:val="nil"/>
              <w:left w:val="single" w:sz="4" w:space="0" w:color="auto"/>
              <w:bottom w:val="single" w:sz="4" w:space="0" w:color="auto"/>
              <w:right w:val="nil"/>
            </w:tcBorders>
            <w:shd w:val="clear" w:color="auto" w:fill="auto"/>
            <w:noWrap/>
            <w:vAlign w:val="bottom"/>
          </w:tcPr>
          <w:p w14:paraId="3B93A0D5" w14:textId="23E330A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R$ 19,52</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298DD5EF" w14:textId="5DCDFD09"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R$ 97,60</w:t>
            </w:r>
          </w:p>
        </w:tc>
      </w:tr>
      <w:tr w:rsidR="001D1139" w:rsidRPr="00F00EDE" w14:paraId="18757466" w14:textId="77777777" w:rsidTr="008C1625">
        <w:trPr>
          <w:trHeight w:val="300"/>
        </w:trPr>
        <w:tc>
          <w:tcPr>
            <w:tcW w:w="960" w:type="dxa"/>
            <w:tcBorders>
              <w:right w:val="single" w:sz="4" w:space="0" w:color="auto"/>
            </w:tcBorders>
            <w:shd w:val="clear" w:color="auto" w:fill="auto"/>
            <w:noWrap/>
            <w:vAlign w:val="bottom"/>
          </w:tcPr>
          <w:p w14:paraId="67626767" w14:textId="2968F45D"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12</w:t>
            </w:r>
          </w:p>
        </w:tc>
        <w:tc>
          <w:tcPr>
            <w:tcW w:w="2580" w:type="dxa"/>
            <w:tcBorders>
              <w:top w:val="nil"/>
              <w:left w:val="single" w:sz="4" w:space="0" w:color="auto"/>
              <w:bottom w:val="single" w:sz="4" w:space="0" w:color="auto"/>
              <w:right w:val="single" w:sz="4" w:space="0" w:color="auto"/>
            </w:tcBorders>
            <w:shd w:val="clear" w:color="auto" w:fill="auto"/>
            <w:vAlign w:val="bottom"/>
          </w:tcPr>
          <w:p w14:paraId="4525CC75" w14:textId="66327BB4"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Caneta personalizada (modelo </w:t>
            </w:r>
            <w:r w:rsidR="009A6FA8">
              <w:rPr>
                <w:sz w:val="22"/>
                <w:szCs w:val="22"/>
              </w:rPr>
              <w:t>01 planejamento</w:t>
            </w:r>
            <w:r w:rsidRPr="00F00EDE">
              <w:rPr>
                <w:sz w:val="22"/>
                <w:szCs w:val="22"/>
              </w:rPr>
              <w:t>), carga total escrita preto/azul. Produzida em:</w:t>
            </w:r>
            <w:r w:rsidRPr="00F00EDE">
              <w:rPr>
                <w:sz w:val="22"/>
                <w:szCs w:val="22"/>
              </w:rPr>
              <w:br/>
              <w:t xml:space="preserve"> plástico, clip plástico acionador por giro e</w:t>
            </w:r>
            <w:r w:rsidRPr="00F00EDE">
              <w:rPr>
                <w:sz w:val="22"/>
                <w:szCs w:val="22"/>
              </w:rPr>
              <w:br/>
              <w:t xml:space="preserve"> ou </w:t>
            </w:r>
            <w:proofErr w:type="spellStart"/>
            <w:r w:rsidRPr="00F00EDE">
              <w:rPr>
                <w:sz w:val="22"/>
                <w:szCs w:val="22"/>
              </w:rPr>
              <w:t>clic</w:t>
            </w:r>
            <w:proofErr w:type="spellEnd"/>
            <w:r w:rsidRPr="00F00EDE">
              <w:rPr>
                <w:sz w:val="22"/>
                <w:szCs w:val="22"/>
              </w:rPr>
              <w:t>. (Diversas cores de caneta).</w:t>
            </w:r>
            <w:r w:rsidRPr="00F00EDE">
              <w:rPr>
                <w:sz w:val="22"/>
                <w:szCs w:val="22"/>
              </w:rPr>
              <w:br/>
              <w:t xml:space="preserve"> Gravação indicada em serigrafia. Local</w:t>
            </w:r>
            <w:r w:rsidRPr="00F00EDE">
              <w:rPr>
                <w:sz w:val="22"/>
                <w:szCs w:val="22"/>
              </w:rPr>
              <w:br/>
              <w:t xml:space="preserve"> de gravação: Corpo principal. (Dados da</w:t>
            </w:r>
            <w:r w:rsidRPr="00F00EDE">
              <w:rPr>
                <w:sz w:val="22"/>
                <w:szCs w:val="22"/>
              </w:rPr>
              <w:br/>
              <w:t xml:space="preserve"> gravação será encaminhado no ato da</w:t>
            </w:r>
            <w:r w:rsidRPr="00F00EDE">
              <w:rPr>
                <w:sz w:val="22"/>
                <w:szCs w:val="22"/>
              </w:rPr>
              <w:br/>
              <w:t xml:space="preserve"> solicitação).</w:t>
            </w:r>
          </w:p>
        </w:tc>
        <w:tc>
          <w:tcPr>
            <w:tcW w:w="1440" w:type="dxa"/>
            <w:tcBorders>
              <w:top w:val="nil"/>
              <w:left w:val="single" w:sz="4" w:space="0" w:color="auto"/>
              <w:bottom w:val="single" w:sz="4" w:space="0" w:color="auto"/>
              <w:right w:val="single" w:sz="4" w:space="0" w:color="auto"/>
            </w:tcBorders>
            <w:shd w:val="clear" w:color="auto" w:fill="auto"/>
            <w:vAlign w:val="bottom"/>
          </w:tcPr>
          <w:p w14:paraId="56218FE0" w14:textId="4EBFE4E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342698</w:t>
            </w:r>
          </w:p>
        </w:tc>
        <w:tc>
          <w:tcPr>
            <w:tcW w:w="1200" w:type="dxa"/>
            <w:tcBorders>
              <w:top w:val="nil"/>
              <w:left w:val="single" w:sz="4" w:space="0" w:color="auto"/>
              <w:bottom w:val="single" w:sz="4" w:space="0" w:color="auto"/>
              <w:right w:val="single" w:sz="4" w:space="0" w:color="auto"/>
            </w:tcBorders>
            <w:shd w:val="clear" w:color="auto" w:fill="auto"/>
            <w:vAlign w:val="bottom"/>
          </w:tcPr>
          <w:p w14:paraId="60996960" w14:textId="48BA888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86C8261" w14:textId="765F9C3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75D2C2C3" w14:textId="42712CF8"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R$ 4,42</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3186B90A" w14:textId="0AD6F2C0"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R$ 442,00</w:t>
            </w:r>
          </w:p>
        </w:tc>
      </w:tr>
      <w:tr w:rsidR="001D1139" w:rsidRPr="00F00EDE" w14:paraId="34C82167" w14:textId="77777777" w:rsidTr="008C1625">
        <w:trPr>
          <w:trHeight w:val="300"/>
        </w:trPr>
        <w:tc>
          <w:tcPr>
            <w:tcW w:w="960" w:type="dxa"/>
            <w:tcBorders>
              <w:right w:val="single" w:sz="4" w:space="0" w:color="auto"/>
            </w:tcBorders>
            <w:shd w:val="clear" w:color="auto" w:fill="auto"/>
            <w:noWrap/>
            <w:vAlign w:val="bottom"/>
          </w:tcPr>
          <w:p w14:paraId="595E57C8" w14:textId="3A7352CD"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13</w:t>
            </w:r>
          </w:p>
        </w:tc>
        <w:tc>
          <w:tcPr>
            <w:tcW w:w="2580" w:type="dxa"/>
            <w:tcBorders>
              <w:top w:val="nil"/>
              <w:left w:val="single" w:sz="4" w:space="0" w:color="auto"/>
              <w:bottom w:val="single" w:sz="4" w:space="0" w:color="auto"/>
              <w:right w:val="single" w:sz="4" w:space="0" w:color="auto"/>
            </w:tcBorders>
            <w:shd w:val="clear" w:color="auto" w:fill="auto"/>
            <w:vAlign w:val="bottom"/>
          </w:tcPr>
          <w:p w14:paraId="135A8879" w14:textId="2D16B7A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Caneta personalizada (modelo </w:t>
            </w:r>
            <w:r w:rsidR="009A6FA8">
              <w:rPr>
                <w:sz w:val="22"/>
                <w:szCs w:val="22"/>
              </w:rPr>
              <w:t>02 planejamento</w:t>
            </w:r>
            <w:r w:rsidRPr="00F00EDE">
              <w:rPr>
                <w:sz w:val="22"/>
                <w:szCs w:val="22"/>
              </w:rPr>
              <w:t>), carga total escrita preto/azul. Produzida em:</w:t>
            </w:r>
            <w:r w:rsidRPr="00F00EDE">
              <w:rPr>
                <w:sz w:val="22"/>
                <w:szCs w:val="22"/>
              </w:rPr>
              <w:br/>
              <w:t xml:space="preserve"> plástico, clip plástico acionador por giro e</w:t>
            </w:r>
            <w:r w:rsidRPr="00F00EDE">
              <w:rPr>
                <w:sz w:val="22"/>
                <w:szCs w:val="22"/>
              </w:rPr>
              <w:br/>
            </w:r>
            <w:r w:rsidRPr="00F00EDE">
              <w:rPr>
                <w:sz w:val="22"/>
                <w:szCs w:val="22"/>
              </w:rPr>
              <w:lastRenderedPageBreak/>
              <w:t xml:space="preserve"> ou </w:t>
            </w:r>
            <w:proofErr w:type="spellStart"/>
            <w:r w:rsidRPr="00F00EDE">
              <w:rPr>
                <w:sz w:val="22"/>
                <w:szCs w:val="22"/>
              </w:rPr>
              <w:t>clic</w:t>
            </w:r>
            <w:proofErr w:type="spellEnd"/>
            <w:r w:rsidRPr="00F00EDE">
              <w:rPr>
                <w:sz w:val="22"/>
                <w:szCs w:val="22"/>
              </w:rPr>
              <w:t>. (Diversas cores de caneta).</w:t>
            </w:r>
            <w:r w:rsidRPr="00F00EDE">
              <w:rPr>
                <w:sz w:val="22"/>
                <w:szCs w:val="22"/>
              </w:rPr>
              <w:br/>
              <w:t xml:space="preserve"> Gravação indicada em serigrafia. Local</w:t>
            </w:r>
            <w:r w:rsidRPr="00F00EDE">
              <w:rPr>
                <w:sz w:val="22"/>
                <w:szCs w:val="22"/>
              </w:rPr>
              <w:br/>
              <w:t xml:space="preserve"> de gravação: Corpo principal. (Dados da</w:t>
            </w:r>
            <w:r w:rsidRPr="00F00EDE">
              <w:rPr>
                <w:sz w:val="22"/>
                <w:szCs w:val="22"/>
              </w:rPr>
              <w:br/>
              <w:t xml:space="preserve"> gravação será encaminhado no ato da</w:t>
            </w:r>
            <w:r w:rsidRPr="00F00EDE">
              <w:rPr>
                <w:sz w:val="22"/>
                <w:szCs w:val="22"/>
              </w:rPr>
              <w:br/>
              <w:t xml:space="preserve"> solicitação).</w:t>
            </w:r>
          </w:p>
        </w:tc>
        <w:tc>
          <w:tcPr>
            <w:tcW w:w="1440" w:type="dxa"/>
            <w:tcBorders>
              <w:top w:val="nil"/>
              <w:left w:val="single" w:sz="4" w:space="0" w:color="auto"/>
              <w:bottom w:val="single" w:sz="4" w:space="0" w:color="auto"/>
              <w:right w:val="single" w:sz="4" w:space="0" w:color="auto"/>
            </w:tcBorders>
            <w:shd w:val="clear" w:color="auto" w:fill="auto"/>
            <w:vAlign w:val="bottom"/>
          </w:tcPr>
          <w:p w14:paraId="13324441" w14:textId="32BE2F6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lastRenderedPageBreak/>
              <w:t>342698</w:t>
            </w:r>
          </w:p>
        </w:tc>
        <w:tc>
          <w:tcPr>
            <w:tcW w:w="1200" w:type="dxa"/>
            <w:tcBorders>
              <w:top w:val="nil"/>
              <w:left w:val="single" w:sz="4" w:space="0" w:color="auto"/>
              <w:bottom w:val="single" w:sz="4" w:space="0" w:color="auto"/>
              <w:right w:val="single" w:sz="4" w:space="0" w:color="auto"/>
            </w:tcBorders>
            <w:shd w:val="clear" w:color="auto" w:fill="auto"/>
            <w:vAlign w:val="bottom"/>
          </w:tcPr>
          <w:p w14:paraId="0A71313B" w14:textId="1966444A"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37A6014" w14:textId="4CF9E0F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78C4A937" w14:textId="732B5C41"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R$ 4,42</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2B9CADE6" w14:textId="617F25C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R$ 442,00</w:t>
            </w:r>
          </w:p>
        </w:tc>
      </w:tr>
      <w:tr w:rsidR="001D1139" w:rsidRPr="00F00EDE" w14:paraId="56FE57E5" w14:textId="77777777" w:rsidTr="008C1625">
        <w:trPr>
          <w:trHeight w:val="300"/>
        </w:trPr>
        <w:tc>
          <w:tcPr>
            <w:tcW w:w="960" w:type="dxa"/>
            <w:tcBorders>
              <w:right w:val="single" w:sz="4" w:space="0" w:color="auto"/>
            </w:tcBorders>
            <w:shd w:val="clear" w:color="auto" w:fill="auto"/>
            <w:noWrap/>
            <w:vAlign w:val="bottom"/>
          </w:tcPr>
          <w:p w14:paraId="5F4B087A" w14:textId="753C5318"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14</w:t>
            </w:r>
          </w:p>
        </w:tc>
        <w:tc>
          <w:tcPr>
            <w:tcW w:w="2580" w:type="dxa"/>
            <w:tcBorders>
              <w:top w:val="nil"/>
              <w:left w:val="single" w:sz="4" w:space="0" w:color="auto"/>
              <w:bottom w:val="single" w:sz="4" w:space="0" w:color="auto"/>
              <w:right w:val="single" w:sz="4" w:space="0" w:color="auto"/>
            </w:tcBorders>
            <w:shd w:val="clear" w:color="auto" w:fill="auto"/>
            <w:vAlign w:val="bottom"/>
          </w:tcPr>
          <w:p w14:paraId="5C912A01" w14:textId="5F040789"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Carimbo Automático medidas mínimas de 1,8x4,7 cm.  Deverá conter borracha e impressão conforme modelo a ser repassado.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4805419A" w14:textId="452CDA4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383140</w:t>
            </w:r>
          </w:p>
        </w:tc>
        <w:tc>
          <w:tcPr>
            <w:tcW w:w="1200" w:type="dxa"/>
            <w:tcBorders>
              <w:top w:val="nil"/>
              <w:left w:val="single" w:sz="4" w:space="0" w:color="auto"/>
              <w:bottom w:val="single" w:sz="4" w:space="0" w:color="auto"/>
              <w:right w:val="single" w:sz="4" w:space="0" w:color="auto"/>
            </w:tcBorders>
            <w:shd w:val="clear" w:color="auto" w:fill="auto"/>
            <w:vAlign w:val="bottom"/>
          </w:tcPr>
          <w:p w14:paraId="0CB2979A" w14:textId="27FE03D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A6E9C94" w14:textId="293974D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40</w:t>
            </w:r>
          </w:p>
        </w:tc>
        <w:tc>
          <w:tcPr>
            <w:tcW w:w="1180" w:type="dxa"/>
            <w:tcBorders>
              <w:top w:val="nil"/>
              <w:left w:val="single" w:sz="4" w:space="0" w:color="auto"/>
              <w:bottom w:val="single" w:sz="4" w:space="0" w:color="auto"/>
              <w:right w:val="nil"/>
            </w:tcBorders>
            <w:shd w:val="clear" w:color="auto" w:fill="auto"/>
            <w:noWrap/>
            <w:vAlign w:val="bottom"/>
          </w:tcPr>
          <w:p w14:paraId="4079A4FE" w14:textId="65D8CFA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R$ 26,28</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5BB8C34" w14:textId="49A338BF"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R$ 1.051,20</w:t>
            </w:r>
          </w:p>
        </w:tc>
      </w:tr>
      <w:tr w:rsidR="001D1139" w:rsidRPr="00F00EDE" w14:paraId="7D306C7B" w14:textId="77777777" w:rsidTr="008C1625">
        <w:trPr>
          <w:trHeight w:val="300"/>
        </w:trPr>
        <w:tc>
          <w:tcPr>
            <w:tcW w:w="960" w:type="dxa"/>
            <w:tcBorders>
              <w:right w:val="single" w:sz="4" w:space="0" w:color="auto"/>
            </w:tcBorders>
            <w:shd w:val="clear" w:color="auto" w:fill="auto"/>
            <w:noWrap/>
            <w:vAlign w:val="bottom"/>
          </w:tcPr>
          <w:p w14:paraId="4C22F55D" w14:textId="264CAAA5"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15</w:t>
            </w:r>
          </w:p>
        </w:tc>
        <w:tc>
          <w:tcPr>
            <w:tcW w:w="2580" w:type="dxa"/>
            <w:tcBorders>
              <w:top w:val="nil"/>
              <w:left w:val="single" w:sz="4" w:space="0" w:color="auto"/>
              <w:bottom w:val="single" w:sz="4" w:space="0" w:color="auto"/>
              <w:right w:val="single" w:sz="4" w:space="0" w:color="auto"/>
            </w:tcBorders>
            <w:shd w:val="clear" w:color="auto" w:fill="auto"/>
            <w:vAlign w:val="bottom"/>
          </w:tcPr>
          <w:p w14:paraId="742BCC32" w14:textId="38A1F8D3"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Carimbo Automático medidas mínimas de 2,1x5,7 cm.  Deverá conter borracha e impressão conforme modelo a ser repassado.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4F458B15" w14:textId="64BDE20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270121</w:t>
            </w:r>
          </w:p>
        </w:tc>
        <w:tc>
          <w:tcPr>
            <w:tcW w:w="1200" w:type="dxa"/>
            <w:tcBorders>
              <w:top w:val="nil"/>
              <w:left w:val="single" w:sz="4" w:space="0" w:color="auto"/>
              <w:bottom w:val="single" w:sz="4" w:space="0" w:color="auto"/>
              <w:right w:val="single" w:sz="4" w:space="0" w:color="auto"/>
            </w:tcBorders>
            <w:shd w:val="clear" w:color="auto" w:fill="auto"/>
            <w:vAlign w:val="bottom"/>
          </w:tcPr>
          <w:p w14:paraId="39F57447" w14:textId="2A26FF2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187AA4DB" w14:textId="1C43827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40</w:t>
            </w:r>
          </w:p>
        </w:tc>
        <w:tc>
          <w:tcPr>
            <w:tcW w:w="1180" w:type="dxa"/>
            <w:tcBorders>
              <w:top w:val="nil"/>
              <w:left w:val="single" w:sz="4" w:space="0" w:color="auto"/>
              <w:bottom w:val="single" w:sz="4" w:space="0" w:color="auto"/>
              <w:right w:val="nil"/>
            </w:tcBorders>
            <w:shd w:val="clear" w:color="auto" w:fill="auto"/>
            <w:noWrap/>
            <w:vAlign w:val="bottom"/>
          </w:tcPr>
          <w:p w14:paraId="34132FF7" w14:textId="15C4D3A0"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R$ 40,30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5F23D85E" w14:textId="3AF76B9B"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R$ 1.612,00</w:t>
            </w:r>
          </w:p>
        </w:tc>
      </w:tr>
      <w:tr w:rsidR="001D1139" w:rsidRPr="00F00EDE" w14:paraId="57BE5D13" w14:textId="77777777" w:rsidTr="008C1625">
        <w:trPr>
          <w:trHeight w:val="300"/>
        </w:trPr>
        <w:tc>
          <w:tcPr>
            <w:tcW w:w="960" w:type="dxa"/>
            <w:tcBorders>
              <w:right w:val="single" w:sz="4" w:space="0" w:color="auto"/>
            </w:tcBorders>
            <w:shd w:val="clear" w:color="auto" w:fill="auto"/>
            <w:noWrap/>
            <w:vAlign w:val="bottom"/>
          </w:tcPr>
          <w:p w14:paraId="68B0B8CF" w14:textId="663B3735"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16</w:t>
            </w:r>
          </w:p>
        </w:tc>
        <w:tc>
          <w:tcPr>
            <w:tcW w:w="2580" w:type="dxa"/>
            <w:tcBorders>
              <w:top w:val="nil"/>
              <w:left w:val="single" w:sz="4" w:space="0" w:color="auto"/>
              <w:bottom w:val="single" w:sz="4" w:space="0" w:color="auto"/>
              <w:right w:val="single" w:sz="4" w:space="0" w:color="auto"/>
            </w:tcBorders>
            <w:shd w:val="clear" w:color="auto" w:fill="auto"/>
            <w:vAlign w:val="bottom"/>
          </w:tcPr>
          <w:p w14:paraId="5EAEC127" w14:textId="38D37944"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Carimbo Automático medidas mínimas de 2,4x6,9 cm.  Deverá conter borracha e impressão conforme modelo a ser repassado.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7134DAD8" w14:textId="63950E6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350591</w:t>
            </w:r>
          </w:p>
        </w:tc>
        <w:tc>
          <w:tcPr>
            <w:tcW w:w="1200" w:type="dxa"/>
            <w:tcBorders>
              <w:top w:val="nil"/>
              <w:left w:val="single" w:sz="4" w:space="0" w:color="auto"/>
              <w:bottom w:val="single" w:sz="4" w:space="0" w:color="auto"/>
              <w:right w:val="single" w:sz="4" w:space="0" w:color="auto"/>
            </w:tcBorders>
            <w:shd w:val="clear" w:color="auto" w:fill="auto"/>
            <w:vAlign w:val="bottom"/>
          </w:tcPr>
          <w:p w14:paraId="13BC7CF8" w14:textId="475F032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4112EA2B" w14:textId="64F1EC5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20</w:t>
            </w:r>
          </w:p>
        </w:tc>
        <w:tc>
          <w:tcPr>
            <w:tcW w:w="1180" w:type="dxa"/>
            <w:tcBorders>
              <w:top w:val="nil"/>
              <w:left w:val="single" w:sz="4" w:space="0" w:color="auto"/>
              <w:bottom w:val="single" w:sz="4" w:space="0" w:color="auto"/>
              <w:right w:val="nil"/>
            </w:tcBorders>
            <w:shd w:val="clear" w:color="auto" w:fill="auto"/>
            <w:noWrap/>
            <w:vAlign w:val="bottom"/>
          </w:tcPr>
          <w:p w14:paraId="0DAE56AE" w14:textId="40E7E1EA"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R$ 55,32</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744009A1" w14:textId="1AD2A839"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R$ 1.106,40</w:t>
            </w:r>
          </w:p>
        </w:tc>
      </w:tr>
      <w:tr w:rsidR="001D1139" w:rsidRPr="00F00EDE" w14:paraId="7E256900" w14:textId="77777777" w:rsidTr="008C1625">
        <w:trPr>
          <w:trHeight w:val="300"/>
        </w:trPr>
        <w:tc>
          <w:tcPr>
            <w:tcW w:w="960" w:type="dxa"/>
            <w:tcBorders>
              <w:right w:val="single" w:sz="4" w:space="0" w:color="auto"/>
            </w:tcBorders>
            <w:shd w:val="clear" w:color="auto" w:fill="auto"/>
            <w:noWrap/>
            <w:vAlign w:val="bottom"/>
          </w:tcPr>
          <w:p w14:paraId="1A6995BC" w14:textId="08C1E019"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17</w:t>
            </w:r>
          </w:p>
        </w:tc>
        <w:tc>
          <w:tcPr>
            <w:tcW w:w="2580" w:type="dxa"/>
            <w:tcBorders>
              <w:top w:val="nil"/>
              <w:left w:val="single" w:sz="4" w:space="0" w:color="auto"/>
              <w:bottom w:val="single" w:sz="4" w:space="0" w:color="auto"/>
              <w:right w:val="single" w:sz="4" w:space="0" w:color="auto"/>
            </w:tcBorders>
            <w:shd w:val="clear" w:color="auto" w:fill="auto"/>
            <w:vAlign w:val="bottom"/>
          </w:tcPr>
          <w:p w14:paraId="5FA20D36" w14:textId="23DFEB8A"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Carimbo automático medidas mínimas de 2,5x4 cm.  Deverá conter borracha e impressão conforme modelo a ser repassado.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66E1A822" w14:textId="6856091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336994</w:t>
            </w:r>
          </w:p>
        </w:tc>
        <w:tc>
          <w:tcPr>
            <w:tcW w:w="1200" w:type="dxa"/>
            <w:tcBorders>
              <w:top w:val="nil"/>
              <w:left w:val="single" w:sz="4" w:space="0" w:color="auto"/>
              <w:bottom w:val="single" w:sz="4" w:space="0" w:color="auto"/>
              <w:right w:val="single" w:sz="4" w:space="0" w:color="auto"/>
            </w:tcBorders>
            <w:shd w:val="clear" w:color="auto" w:fill="auto"/>
            <w:vAlign w:val="bottom"/>
          </w:tcPr>
          <w:p w14:paraId="79FC002E" w14:textId="12BDBF9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539FF120" w14:textId="3003E9B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20</w:t>
            </w:r>
          </w:p>
        </w:tc>
        <w:tc>
          <w:tcPr>
            <w:tcW w:w="1180" w:type="dxa"/>
            <w:tcBorders>
              <w:top w:val="nil"/>
              <w:left w:val="single" w:sz="4" w:space="0" w:color="auto"/>
              <w:bottom w:val="single" w:sz="4" w:space="0" w:color="auto"/>
              <w:right w:val="nil"/>
            </w:tcBorders>
            <w:shd w:val="clear" w:color="auto" w:fill="auto"/>
            <w:noWrap/>
            <w:vAlign w:val="bottom"/>
          </w:tcPr>
          <w:p w14:paraId="39F241C0" w14:textId="1E8C60D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R$ 60,00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DD13686" w14:textId="0A6C9CB6"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R$ 1.200,00</w:t>
            </w:r>
          </w:p>
        </w:tc>
      </w:tr>
      <w:tr w:rsidR="001D1139" w:rsidRPr="00F00EDE" w14:paraId="2F4636C9" w14:textId="77777777" w:rsidTr="008C1625">
        <w:trPr>
          <w:trHeight w:val="300"/>
        </w:trPr>
        <w:tc>
          <w:tcPr>
            <w:tcW w:w="960" w:type="dxa"/>
            <w:tcBorders>
              <w:right w:val="single" w:sz="4" w:space="0" w:color="auto"/>
            </w:tcBorders>
            <w:shd w:val="clear" w:color="auto" w:fill="auto"/>
            <w:noWrap/>
            <w:vAlign w:val="bottom"/>
          </w:tcPr>
          <w:p w14:paraId="13DA22CF" w14:textId="10BECB85"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18</w:t>
            </w:r>
          </w:p>
        </w:tc>
        <w:tc>
          <w:tcPr>
            <w:tcW w:w="2580" w:type="dxa"/>
            <w:tcBorders>
              <w:top w:val="nil"/>
              <w:left w:val="single" w:sz="4" w:space="0" w:color="auto"/>
              <w:bottom w:val="single" w:sz="4" w:space="0" w:color="auto"/>
              <w:right w:val="single" w:sz="4" w:space="0" w:color="auto"/>
            </w:tcBorders>
            <w:shd w:val="clear" w:color="auto" w:fill="auto"/>
            <w:vAlign w:val="bottom"/>
          </w:tcPr>
          <w:p w14:paraId="3276106E" w14:textId="605BCBB2"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Carimbo Automático medidas mínimas de 3,7x7,4 cm.  Deverá conter borracha e impressão conforme modelo a ser repassado.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76610C65" w14:textId="47A78D5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383763</w:t>
            </w:r>
          </w:p>
        </w:tc>
        <w:tc>
          <w:tcPr>
            <w:tcW w:w="1200" w:type="dxa"/>
            <w:tcBorders>
              <w:top w:val="nil"/>
              <w:left w:val="single" w:sz="4" w:space="0" w:color="auto"/>
              <w:bottom w:val="single" w:sz="4" w:space="0" w:color="auto"/>
              <w:right w:val="single" w:sz="4" w:space="0" w:color="auto"/>
            </w:tcBorders>
            <w:shd w:val="clear" w:color="auto" w:fill="auto"/>
            <w:vAlign w:val="bottom"/>
          </w:tcPr>
          <w:p w14:paraId="042586FD" w14:textId="684CE19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EB85AF9" w14:textId="212B03B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w:t>
            </w:r>
          </w:p>
        </w:tc>
        <w:tc>
          <w:tcPr>
            <w:tcW w:w="1180" w:type="dxa"/>
            <w:tcBorders>
              <w:top w:val="nil"/>
              <w:left w:val="single" w:sz="4" w:space="0" w:color="auto"/>
              <w:bottom w:val="single" w:sz="4" w:space="0" w:color="auto"/>
              <w:right w:val="nil"/>
            </w:tcBorders>
            <w:shd w:val="clear" w:color="auto" w:fill="auto"/>
            <w:noWrap/>
            <w:vAlign w:val="bottom"/>
          </w:tcPr>
          <w:p w14:paraId="7186CBBC" w14:textId="03C49BDB"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R$ 82,09</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5B42DDDC" w14:textId="289BDAB4"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R$ 4.104,50</w:t>
            </w:r>
          </w:p>
        </w:tc>
      </w:tr>
      <w:tr w:rsidR="001D1139" w:rsidRPr="00F00EDE" w14:paraId="6FE10BA6" w14:textId="77777777" w:rsidTr="008C1625">
        <w:trPr>
          <w:trHeight w:val="300"/>
        </w:trPr>
        <w:tc>
          <w:tcPr>
            <w:tcW w:w="960" w:type="dxa"/>
            <w:tcBorders>
              <w:right w:val="single" w:sz="4" w:space="0" w:color="auto"/>
            </w:tcBorders>
            <w:shd w:val="clear" w:color="auto" w:fill="auto"/>
            <w:noWrap/>
            <w:vAlign w:val="bottom"/>
          </w:tcPr>
          <w:p w14:paraId="5238D973" w14:textId="029255C8"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19</w:t>
            </w:r>
          </w:p>
        </w:tc>
        <w:tc>
          <w:tcPr>
            <w:tcW w:w="2580" w:type="dxa"/>
            <w:tcBorders>
              <w:top w:val="nil"/>
              <w:left w:val="single" w:sz="4" w:space="0" w:color="auto"/>
              <w:bottom w:val="single" w:sz="4" w:space="0" w:color="auto"/>
              <w:right w:val="single" w:sz="4" w:space="0" w:color="auto"/>
            </w:tcBorders>
            <w:shd w:val="clear" w:color="auto" w:fill="auto"/>
            <w:vAlign w:val="bottom"/>
          </w:tcPr>
          <w:p w14:paraId="69FAE7B1" w14:textId="3CA25F34"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Carimbo Automático medidas mínimas de 3,9x5,9 cm.  Deverá conter borracha e impressão conforme modelo a ser repassado.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5997661D" w14:textId="01E7637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299301</w:t>
            </w:r>
          </w:p>
        </w:tc>
        <w:tc>
          <w:tcPr>
            <w:tcW w:w="1200" w:type="dxa"/>
            <w:tcBorders>
              <w:top w:val="nil"/>
              <w:left w:val="single" w:sz="4" w:space="0" w:color="auto"/>
              <w:bottom w:val="single" w:sz="4" w:space="0" w:color="auto"/>
              <w:right w:val="single" w:sz="4" w:space="0" w:color="auto"/>
            </w:tcBorders>
            <w:shd w:val="clear" w:color="auto" w:fill="auto"/>
            <w:vAlign w:val="bottom"/>
          </w:tcPr>
          <w:p w14:paraId="20354732" w14:textId="64413EFC"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6F908C7" w14:textId="0A39D68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22</w:t>
            </w:r>
          </w:p>
        </w:tc>
        <w:tc>
          <w:tcPr>
            <w:tcW w:w="1180" w:type="dxa"/>
            <w:tcBorders>
              <w:top w:val="nil"/>
              <w:left w:val="single" w:sz="4" w:space="0" w:color="auto"/>
              <w:bottom w:val="single" w:sz="4" w:space="0" w:color="auto"/>
              <w:right w:val="nil"/>
            </w:tcBorders>
            <w:shd w:val="clear" w:color="auto" w:fill="auto"/>
            <w:noWrap/>
            <w:vAlign w:val="bottom"/>
          </w:tcPr>
          <w:p w14:paraId="0AD29C4E" w14:textId="7E22036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R$ 81,65</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4CC2FFED" w14:textId="79EA7D3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R$ 1.796,30</w:t>
            </w:r>
          </w:p>
        </w:tc>
      </w:tr>
      <w:tr w:rsidR="001D1139" w:rsidRPr="00F00EDE" w14:paraId="64993D2D" w14:textId="77777777" w:rsidTr="008C1625">
        <w:trPr>
          <w:trHeight w:val="300"/>
        </w:trPr>
        <w:tc>
          <w:tcPr>
            <w:tcW w:w="960" w:type="dxa"/>
            <w:tcBorders>
              <w:right w:val="single" w:sz="4" w:space="0" w:color="auto"/>
            </w:tcBorders>
            <w:shd w:val="clear" w:color="auto" w:fill="auto"/>
            <w:noWrap/>
            <w:vAlign w:val="bottom"/>
          </w:tcPr>
          <w:p w14:paraId="1DBFF89C" w14:textId="42F1906E"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20</w:t>
            </w:r>
          </w:p>
        </w:tc>
        <w:tc>
          <w:tcPr>
            <w:tcW w:w="2580" w:type="dxa"/>
            <w:tcBorders>
              <w:top w:val="nil"/>
              <w:left w:val="single" w:sz="4" w:space="0" w:color="auto"/>
              <w:bottom w:val="single" w:sz="4" w:space="0" w:color="auto"/>
              <w:right w:val="single" w:sz="4" w:space="0" w:color="auto"/>
            </w:tcBorders>
            <w:shd w:val="clear" w:color="auto" w:fill="auto"/>
            <w:vAlign w:val="bottom"/>
          </w:tcPr>
          <w:p w14:paraId="68B12EC5" w14:textId="3C2B2B2D"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Carimbo Automático medidas mínimas de 8,5x5,5 cm.  Deverá conter borracha e impressão conforme modelo a ser repassado.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705C1AF3" w14:textId="24DE5EB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383763</w:t>
            </w:r>
          </w:p>
        </w:tc>
        <w:tc>
          <w:tcPr>
            <w:tcW w:w="1200" w:type="dxa"/>
            <w:tcBorders>
              <w:top w:val="nil"/>
              <w:left w:val="single" w:sz="4" w:space="0" w:color="auto"/>
              <w:bottom w:val="single" w:sz="4" w:space="0" w:color="auto"/>
              <w:right w:val="single" w:sz="4" w:space="0" w:color="auto"/>
            </w:tcBorders>
            <w:shd w:val="clear" w:color="auto" w:fill="auto"/>
            <w:vAlign w:val="bottom"/>
          </w:tcPr>
          <w:p w14:paraId="1882BEE3" w14:textId="72D11B5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AE1BF70" w14:textId="67E7AD1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28</w:t>
            </w:r>
          </w:p>
        </w:tc>
        <w:tc>
          <w:tcPr>
            <w:tcW w:w="1180" w:type="dxa"/>
            <w:tcBorders>
              <w:top w:val="nil"/>
              <w:left w:val="single" w:sz="4" w:space="0" w:color="auto"/>
              <w:bottom w:val="single" w:sz="4" w:space="0" w:color="auto"/>
              <w:right w:val="nil"/>
            </w:tcBorders>
            <w:shd w:val="clear" w:color="auto" w:fill="auto"/>
            <w:noWrap/>
            <w:vAlign w:val="bottom"/>
          </w:tcPr>
          <w:p w14:paraId="717A15A2" w14:textId="33D249F9"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R$ 340,00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739CE20F" w14:textId="256CA8B4"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R$ 9.520,00</w:t>
            </w:r>
          </w:p>
        </w:tc>
      </w:tr>
      <w:tr w:rsidR="001D1139" w:rsidRPr="00F00EDE" w14:paraId="16972CC6" w14:textId="77777777" w:rsidTr="008C1625">
        <w:trPr>
          <w:trHeight w:val="300"/>
        </w:trPr>
        <w:tc>
          <w:tcPr>
            <w:tcW w:w="960" w:type="dxa"/>
            <w:tcBorders>
              <w:right w:val="single" w:sz="4" w:space="0" w:color="auto"/>
            </w:tcBorders>
            <w:shd w:val="clear" w:color="auto" w:fill="auto"/>
            <w:noWrap/>
            <w:vAlign w:val="bottom"/>
          </w:tcPr>
          <w:p w14:paraId="21FB8E93" w14:textId="483E9D56"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lastRenderedPageBreak/>
              <w:t>21</w:t>
            </w:r>
          </w:p>
        </w:tc>
        <w:tc>
          <w:tcPr>
            <w:tcW w:w="2580" w:type="dxa"/>
            <w:tcBorders>
              <w:top w:val="nil"/>
              <w:left w:val="single" w:sz="4" w:space="0" w:color="auto"/>
              <w:bottom w:val="single" w:sz="4" w:space="0" w:color="auto"/>
              <w:right w:val="single" w:sz="4" w:space="0" w:color="auto"/>
            </w:tcBorders>
            <w:shd w:val="clear" w:color="auto" w:fill="auto"/>
            <w:vAlign w:val="bottom"/>
          </w:tcPr>
          <w:p w14:paraId="4A995F90" w14:textId="5F243CA8"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Cartão de visita, medidas mínimas de 88x48 mm, confeccionado em papel couchê com no mínimo 300 gramas, cores 4x0.</w:t>
            </w:r>
          </w:p>
        </w:tc>
        <w:tc>
          <w:tcPr>
            <w:tcW w:w="1440" w:type="dxa"/>
            <w:tcBorders>
              <w:top w:val="nil"/>
              <w:left w:val="single" w:sz="4" w:space="0" w:color="auto"/>
              <w:bottom w:val="single" w:sz="4" w:space="0" w:color="auto"/>
              <w:right w:val="single" w:sz="4" w:space="0" w:color="auto"/>
            </w:tcBorders>
            <w:shd w:val="clear" w:color="auto" w:fill="auto"/>
            <w:vAlign w:val="bottom"/>
          </w:tcPr>
          <w:p w14:paraId="78F4000F" w14:textId="01E4273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422730</w:t>
            </w:r>
          </w:p>
        </w:tc>
        <w:tc>
          <w:tcPr>
            <w:tcW w:w="1200" w:type="dxa"/>
            <w:tcBorders>
              <w:top w:val="nil"/>
              <w:left w:val="single" w:sz="4" w:space="0" w:color="auto"/>
              <w:bottom w:val="single" w:sz="4" w:space="0" w:color="auto"/>
              <w:right w:val="single" w:sz="4" w:space="0" w:color="auto"/>
            </w:tcBorders>
            <w:shd w:val="clear" w:color="auto" w:fill="auto"/>
            <w:vAlign w:val="bottom"/>
          </w:tcPr>
          <w:p w14:paraId="43B33D1B" w14:textId="77EA0A6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4E3BFFD0" w14:textId="3DE93AF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4000</w:t>
            </w:r>
          </w:p>
        </w:tc>
        <w:tc>
          <w:tcPr>
            <w:tcW w:w="1180" w:type="dxa"/>
            <w:tcBorders>
              <w:top w:val="nil"/>
              <w:left w:val="single" w:sz="4" w:space="0" w:color="auto"/>
              <w:bottom w:val="single" w:sz="4" w:space="0" w:color="auto"/>
              <w:right w:val="nil"/>
            </w:tcBorders>
            <w:shd w:val="clear" w:color="auto" w:fill="auto"/>
            <w:noWrap/>
            <w:vAlign w:val="bottom"/>
          </w:tcPr>
          <w:p w14:paraId="6ED1A195" w14:textId="5490D3A9"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R$ 0,27</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7B30B4DB" w14:textId="5314E52B"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R$ 1.080,00</w:t>
            </w:r>
          </w:p>
        </w:tc>
      </w:tr>
      <w:tr w:rsidR="001D1139" w:rsidRPr="00F00EDE" w14:paraId="12F87679" w14:textId="77777777" w:rsidTr="008C1625">
        <w:trPr>
          <w:trHeight w:val="300"/>
        </w:trPr>
        <w:tc>
          <w:tcPr>
            <w:tcW w:w="960" w:type="dxa"/>
            <w:tcBorders>
              <w:right w:val="single" w:sz="4" w:space="0" w:color="auto"/>
            </w:tcBorders>
            <w:shd w:val="clear" w:color="auto" w:fill="auto"/>
            <w:noWrap/>
            <w:vAlign w:val="bottom"/>
          </w:tcPr>
          <w:p w14:paraId="6C72C87B" w14:textId="2526C0C3"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22</w:t>
            </w:r>
          </w:p>
        </w:tc>
        <w:tc>
          <w:tcPr>
            <w:tcW w:w="2580" w:type="dxa"/>
            <w:tcBorders>
              <w:top w:val="nil"/>
              <w:left w:val="single" w:sz="4" w:space="0" w:color="auto"/>
              <w:bottom w:val="single" w:sz="4" w:space="0" w:color="auto"/>
              <w:right w:val="single" w:sz="4" w:space="0" w:color="auto"/>
            </w:tcBorders>
            <w:shd w:val="clear" w:color="auto" w:fill="auto"/>
            <w:vAlign w:val="bottom"/>
          </w:tcPr>
          <w:p w14:paraId="0A821671" w14:textId="0C37D4AC"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Cartão do usuário, papel sulfite com no mínimo 180 gramas, formato de no mínimo 21x10 cm, impressão frente e verso, impressão colorida. Solto.</w:t>
            </w:r>
          </w:p>
        </w:tc>
        <w:tc>
          <w:tcPr>
            <w:tcW w:w="1440" w:type="dxa"/>
            <w:tcBorders>
              <w:top w:val="nil"/>
              <w:left w:val="single" w:sz="4" w:space="0" w:color="auto"/>
              <w:bottom w:val="single" w:sz="4" w:space="0" w:color="auto"/>
              <w:right w:val="single" w:sz="4" w:space="0" w:color="auto"/>
            </w:tcBorders>
            <w:shd w:val="clear" w:color="auto" w:fill="auto"/>
            <w:vAlign w:val="bottom"/>
          </w:tcPr>
          <w:p w14:paraId="3BA394FD" w14:textId="28C225B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447095</w:t>
            </w:r>
          </w:p>
        </w:tc>
        <w:tc>
          <w:tcPr>
            <w:tcW w:w="1200" w:type="dxa"/>
            <w:tcBorders>
              <w:top w:val="nil"/>
              <w:left w:val="single" w:sz="4" w:space="0" w:color="auto"/>
              <w:bottom w:val="single" w:sz="4" w:space="0" w:color="auto"/>
              <w:right w:val="single" w:sz="4" w:space="0" w:color="auto"/>
            </w:tcBorders>
            <w:shd w:val="clear" w:color="auto" w:fill="auto"/>
            <w:vAlign w:val="bottom"/>
          </w:tcPr>
          <w:p w14:paraId="0D9780A2" w14:textId="3EB07C6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082E8EB6" w14:textId="3787816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5000</w:t>
            </w:r>
          </w:p>
        </w:tc>
        <w:tc>
          <w:tcPr>
            <w:tcW w:w="1180" w:type="dxa"/>
            <w:tcBorders>
              <w:top w:val="nil"/>
              <w:left w:val="single" w:sz="4" w:space="0" w:color="auto"/>
              <w:bottom w:val="single" w:sz="4" w:space="0" w:color="auto"/>
              <w:right w:val="nil"/>
            </w:tcBorders>
            <w:shd w:val="clear" w:color="auto" w:fill="auto"/>
            <w:noWrap/>
            <w:vAlign w:val="bottom"/>
          </w:tcPr>
          <w:p w14:paraId="7D259702" w14:textId="63A8763D"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R$ 0,36</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261F1F17" w14:textId="50CCF746"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R$ 1.800,00</w:t>
            </w:r>
          </w:p>
        </w:tc>
      </w:tr>
      <w:tr w:rsidR="001D1139" w:rsidRPr="00F00EDE" w14:paraId="63FA7A18" w14:textId="77777777" w:rsidTr="008C1625">
        <w:trPr>
          <w:trHeight w:val="300"/>
        </w:trPr>
        <w:tc>
          <w:tcPr>
            <w:tcW w:w="960" w:type="dxa"/>
            <w:tcBorders>
              <w:right w:val="single" w:sz="4" w:space="0" w:color="auto"/>
            </w:tcBorders>
            <w:shd w:val="clear" w:color="auto" w:fill="auto"/>
            <w:noWrap/>
            <w:vAlign w:val="bottom"/>
          </w:tcPr>
          <w:p w14:paraId="4241C605" w14:textId="5ABDCE7B"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23</w:t>
            </w:r>
          </w:p>
        </w:tc>
        <w:tc>
          <w:tcPr>
            <w:tcW w:w="2580" w:type="dxa"/>
            <w:tcBorders>
              <w:top w:val="nil"/>
              <w:left w:val="single" w:sz="4" w:space="0" w:color="auto"/>
              <w:bottom w:val="single" w:sz="4" w:space="0" w:color="auto"/>
              <w:right w:val="single" w:sz="4" w:space="0" w:color="auto"/>
            </w:tcBorders>
            <w:shd w:val="clear" w:color="auto" w:fill="auto"/>
            <w:vAlign w:val="bottom"/>
          </w:tcPr>
          <w:p w14:paraId="70568973" w14:textId="54E68394"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Carteirinha de HA e DIA, confeccionado em papel cartão com no mínimo 180g, colorido na frente e uma cor no verso, medidas mínimas de 17x12,5 cm, aberto (uma dobra ao meio), contendo brasão do município de Bandeirantes.</w:t>
            </w:r>
          </w:p>
        </w:tc>
        <w:tc>
          <w:tcPr>
            <w:tcW w:w="1440" w:type="dxa"/>
            <w:tcBorders>
              <w:top w:val="nil"/>
              <w:left w:val="single" w:sz="4" w:space="0" w:color="auto"/>
              <w:bottom w:val="single" w:sz="4" w:space="0" w:color="auto"/>
              <w:right w:val="single" w:sz="4" w:space="0" w:color="auto"/>
            </w:tcBorders>
            <w:shd w:val="clear" w:color="auto" w:fill="auto"/>
            <w:vAlign w:val="bottom"/>
          </w:tcPr>
          <w:p w14:paraId="42E40699" w14:textId="3B2D3C5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485413</w:t>
            </w:r>
          </w:p>
        </w:tc>
        <w:tc>
          <w:tcPr>
            <w:tcW w:w="1200" w:type="dxa"/>
            <w:tcBorders>
              <w:top w:val="nil"/>
              <w:left w:val="single" w:sz="4" w:space="0" w:color="auto"/>
              <w:bottom w:val="single" w:sz="4" w:space="0" w:color="auto"/>
              <w:right w:val="single" w:sz="4" w:space="0" w:color="auto"/>
            </w:tcBorders>
            <w:shd w:val="clear" w:color="auto" w:fill="auto"/>
            <w:vAlign w:val="bottom"/>
          </w:tcPr>
          <w:p w14:paraId="40DE054E" w14:textId="3C2622D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07E667E" w14:textId="647D03D1"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5000</w:t>
            </w:r>
          </w:p>
        </w:tc>
        <w:tc>
          <w:tcPr>
            <w:tcW w:w="1180" w:type="dxa"/>
            <w:tcBorders>
              <w:top w:val="nil"/>
              <w:left w:val="single" w:sz="4" w:space="0" w:color="auto"/>
              <w:bottom w:val="single" w:sz="4" w:space="0" w:color="auto"/>
              <w:right w:val="nil"/>
            </w:tcBorders>
            <w:shd w:val="clear" w:color="auto" w:fill="auto"/>
            <w:noWrap/>
            <w:vAlign w:val="bottom"/>
          </w:tcPr>
          <w:p w14:paraId="2C2EAB7E" w14:textId="62370E98"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R$ 0,39</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575D1B3" w14:textId="7537D913"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R$ 1.950,00</w:t>
            </w:r>
          </w:p>
        </w:tc>
      </w:tr>
      <w:tr w:rsidR="001D1139" w:rsidRPr="00F00EDE" w14:paraId="33BA7EEA" w14:textId="77777777" w:rsidTr="008C1625">
        <w:trPr>
          <w:trHeight w:val="300"/>
        </w:trPr>
        <w:tc>
          <w:tcPr>
            <w:tcW w:w="960" w:type="dxa"/>
            <w:tcBorders>
              <w:right w:val="single" w:sz="4" w:space="0" w:color="auto"/>
            </w:tcBorders>
            <w:shd w:val="clear" w:color="auto" w:fill="auto"/>
            <w:noWrap/>
            <w:vAlign w:val="bottom"/>
          </w:tcPr>
          <w:p w14:paraId="46CD1EA2" w14:textId="2FD4439D"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24</w:t>
            </w:r>
          </w:p>
        </w:tc>
        <w:tc>
          <w:tcPr>
            <w:tcW w:w="2580" w:type="dxa"/>
            <w:tcBorders>
              <w:top w:val="nil"/>
              <w:left w:val="single" w:sz="4" w:space="0" w:color="auto"/>
              <w:bottom w:val="single" w:sz="4" w:space="0" w:color="auto"/>
              <w:right w:val="single" w:sz="4" w:space="0" w:color="auto"/>
            </w:tcBorders>
            <w:shd w:val="clear" w:color="auto" w:fill="auto"/>
            <w:vAlign w:val="bottom"/>
          </w:tcPr>
          <w:p w14:paraId="461D0664" w14:textId="2A52AE5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Carteirinha odontológica central, papel cartão com no mínimo 180 gramas, formato de no mínimo 16x11,5 cm, impressão frente e verso, impressão frente e verso. Solto.</w:t>
            </w:r>
          </w:p>
        </w:tc>
        <w:tc>
          <w:tcPr>
            <w:tcW w:w="1440" w:type="dxa"/>
            <w:tcBorders>
              <w:top w:val="nil"/>
              <w:left w:val="single" w:sz="4" w:space="0" w:color="auto"/>
              <w:bottom w:val="single" w:sz="4" w:space="0" w:color="auto"/>
              <w:right w:val="single" w:sz="4" w:space="0" w:color="auto"/>
            </w:tcBorders>
            <w:shd w:val="clear" w:color="auto" w:fill="auto"/>
            <w:vAlign w:val="bottom"/>
          </w:tcPr>
          <w:p w14:paraId="628B067D" w14:textId="5171A1B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485413</w:t>
            </w:r>
          </w:p>
        </w:tc>
        <w:tc>
          <w:tcPr>
            <w:tcW w:w="1200" w:type="dxa"/>
            <w:tcBorders>
              <w:top w:val="nil"/>
              <w:left w:val="single" w:sz="4" w:space="0" w:color="auto"/>
              <w:bottom w:val="single" w:sz="4" w:space="0" w:color="auto"/>
              <w:right w:val="single" w:sz="4" w:space="0" w:color="auto"/>
            </w:tcBorders>
            <w:shd w:val="clear" w:color="auto" w:fill="auto"/>
            <w:vAlign w:val="bottom"/>
          </w:tcPr>
          <w:p w14:paraId="0A84D34A" w14:textId="5A0F8DA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4AA6440" w14:textId="2B08653C"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2500</w:t>
            </w:r>
          </w:p>
        </w:tc>
        <w:tc>
          <w:tcPr>
            <w:tcW w:w="1180" w:type="dxa"/>
            <w:tcBorders>
              <w:top w:val="nil"/>
              <w:left w:val="single" w:sz="4" w:space="0" w:color="auto"/>
              <w:bottom w:val="single" w:sz="4" w:space="0" w:color="auto"/>
              <w:right w:val="nil"/>
            </w:tcBorders>
            <w:shd w:val="clear" w:color="auto" w:fill="auto"/>
            <w:noWrap/>
            <w:vAlign w:val="bottom"/>
          </w:tcPr>
          <w:p w14:paraId="37D49EBA" w14:textId="7A8F916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R$ 0,30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72DA173D" w14:textId="70CA2502"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R$ 750,00</w:t>
            </w:r>
          </w:p>
        </w:tc>
      </w:tr>
      <w:tr w:rsidR="001D1139" w:rsidRPr="00F00EDE" w14:paraId="6FD2C4EF" w14:textId="77777777" w:rsidTr="008C1625">
        <w:trPr>
          <w:trHeight w:val="300"/>
        </w:trPr>
        <w:tc>
          <w:tcPr>
            <w:tcW w:w="960" w:type="dxa"/>
            <w:tcBorders>
              <w:right w:val="single" w:sz="4" w:space="0" w:color="auto"/>
            </w:tcBorders>
            <w:shd w:val="clear" w:color="auto" w:fill="auto"/>
            <w:noWrap/>
            <w:vAlign w:val="bottom"/>
          </w:tcPr>
          <w:p w14:paraId="1502A020" w14:textId="7D32BDA4"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25</w:t>
            </w:r>
          </w:p>
        </w:tc>
        <w:tc>
          <w:tcPr>
            <w:tcW w:w="2580" w:type="dxa"/>
            <w:tcBorders>
              <w:top w:val="nil"/>
              <w:left w:val="single" w:sz="4" w:space="0" w:color="auto"/>
              <w:bottom w:val="single" w:sz="4" w:space="0" w:color="auto"/>
              <w:right w:val="single" w:sz="4" w:space="0" w:color="auto"/>
            </w:tcBorders>
            <w:shd w:val="clear" w:color="auto" w:fill="auto"/>
            <w:vAlign w:val="bottom"/>
          </w:tcPr>
          <w:p w14:paraId="20C5B7FB" w14:textId="453837FB"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Crachá com as seguintes características mínimas: Medidas: 5,6 cm de largura x 8,7 cm de altura e 0,75 mm de espessura mínima. Deverá ser confeccionado em material de PVC. Impressão na frente colorida e verso o descritivo na cor preto. (Deverá possuir logo do município, nome do funcionário, função e foto). O crachá deverá conter perfuração no topo para encaixe do prendedor. Deverá possuir ainda cordão personalizado com o nome do município e terminal em presilha tipo jacaré. </w:t>
            </w:r>
          </w:p>
        </w:tc>
        <w:tc>
          <w:tcPr>
            <w:tcW w:w="1440" w:type="dxa"/>
            <w:tcBorders>
              <w:top w:val="nil"/>
              <w:left w:val="single" w:sz="4" w:space="0" w:color="auto"/>
              <w:bottom w:val="single" w:sz="4" w:space="0" w:color="auto"/>
              <w:right w:val="single" w:sz="4" w:space="0" w:color="auto"/>
            </w:tcBorders>
            <w:shd w:val="clear" w:color="auto" w:fill="auto"/>
            <w:vAlign w:val="bottom"/>
          </w:tcPr>
          <w:p w14:paraId="5C2FCF2E" w14:textId="0F54B7FB"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625070</w:t>
            </w:r>
          </w:p>
        </w:tc>
        <w:tc>
          <w:tcPr>
            <w:tcW w:w="1200" w:type="dxa"/>
            <w:tcBorders>
              <w:top w:val="nil"/>
              <w:left w:val="single" w:sz="4" w:space="0" w:color="auto"/>
              <w:bottom w:val="single" w:sz="4" w:space="0" w:color="auto"/>
              <w:right w:val="single" w:sz="4" w:space="0" w:color="auto"/>
            </w:tcBorders>
            <w:shd w:val="clear" w:color="auto" w:fill="auto"/>
            <w:vAlign w:val="bottom"/>
          </w:tcPr>
          <w:p w14:paraId="312BFDFD" w14:textId="79C5152A"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FBBAA6C" w14:textId="7C206F6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450</w:t>
            </w:r>
          </w:p>
        </w:tc>
        <w:tc>
          <w:tcPr>
            <w:tcW w:w="1180" w:type="dxa"/>
            <w:tcBorders>
              <w:top w:val="nil"/>
              <w:left w:val="single" w:sz="4" w:space="0" w:color="auto"/>
              <w:bottom w:val="single" w:sz="4" w:space="0" w:color="auto"/>
              <w:right w:val="nil"/>
            </w:tcBorders>
            <w:shd w:val="clear" w:color="auto" w:fill="auto"/>
            <w:noWrap/>
            <w:vAlign w:val="bottom"/>
          </w:tcPr>
          <w:p w14:paraId="5D85F76E" w14:textId="15FAC30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R$ 13,87</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77721D16" w14:textId="50189C6A"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R$ 6.241,50</w:t>
            </w:r>
          </w:p>
        </w:tc>
      </w:tr>
      <w:tr w:rsidR="001D1139" w:rsidRPr="00F00EDE" w14:paraId="68B59889" w14:textId="77777777" w:rsidTr="008C1625">
        <w:trPr>
          <w:trHeight w:val="300"/>
        </w:trPr>
        <w:tc>
          <w:tcPr>
            <w:tcW w:w="960" w:type="dxa"/>
            <w:tcBorders>
              <w:right w:val="single" w:sz="4" w:space="0" w:color="auto"/>
            </w:tcBorders>
            <w:shd w:val="clear" w:color="auto" w:fill="auto"/>
            <w:noWrap/>
            <w:vAlign w:val="bottom"/>
          </w:tcPr>
          <w:p w14:paraId="3C5C58BE" w14:textId="1EA23417"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26</w:t>
            </w:r>
          </w:p>
        </w:tc>
        <w:tc>
          <w:tcPr>
            <w:tcW w:w="2580" w:type="dxa"/>
            <w:tcBorders>
              <w:top w:val="nil"/>
              <w:left w:val="single" w:sz="4" w:space="0" w:color="auto"/>
              <w:bottom w:val="single" w:sz="4" w:space="0" w:color="auto"/>
              <w:right w:val="single" w:sz="4" w:space="0" w:color="auto"/>
            </w:tcBorders>
            <w:shd w:val="clear" w:color="auto" w:fill="auto"/>
            <w:vAlign w:val="bottom"/>
          </w:tcPr>
          <w:p w14:paraId="3DC54372" w14:textId="5D18BE5C"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Crachá (meio ambiente) com as seguintes características mínimas: Medidas: 5,6 cm de largura x 8,7 cm de altura e 0,75 </w:t>
            </w:r>
            <w:r w:rsidRPr="00F00EDE">
              <w:rPr>
                <w:sz w:val="22"/>
                <w:szCs w:val="22"/>
              </w:rPr>
              <w:lastRenderedPageBreak/>
              <w:t xml:space="preserve">mm de espessura mínima. Deverá ser confeccionado em material de PVC. Impressão na frente colorida e verso o descritivo na cor preto. (Deverá possuir logo do município, nome do funcionário, função e foto). O crachá deverá conter perfuração no topo para encaixe do prendedor. Deverá possuir ainda cordão personalizado com o nome do município e terminal em presilha tipo jacaré. </w:t>
            </w:r>
          </w:p>
        </w:tc>
        <w:tc>
          <w:tcPr>
            <w:tcW w:w="1440" w:type="dxa"/>
            <w:tcBorders>
              <w:top w:val="nil"/>
              <w:left w:val="single" w:sz="4" w:space="0" w:color="auto"/>
              <w:bottom w:val="single" w:sz="4" w:space="0" w:color="auto"/>
              <w:right w:val="single" w:sz="4" w:space="0" w:color="auto"/>
            </w:tcBorders>
            <w:shd w:val="clear" w:color="auto" w:fill="auto"/>
            <w:vAlign w:val="bottom"/>
          </w:tcPr>
          <w:p w14:paraId="53B93EC2" w14:textId="4022BFE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lastRenderedPageBreak/>
              <w:t>625070</w:t>
            </w:r>
          </w:p>
        </w:tc>
        <w:tc>
          <w:tcPr>
            <w:tcW w:w="1200" w:type="dxa"/>
            <w:tcBorders>
              <w:top w:val="nil"/>
              <w:left w:val="single" w:sz="4" w:space="0" w:color="auto"/>
              <w:bottom w:val="single" w:sz="4" w:space="0" w:color="auto"/>
              <w:right w:val="single" w:sz="4" w:space="0" w:color="auto"/>
            </w:tcBorders>
            <w:shd w:val="clear" w:color="auto" w:fill="auto"/>
            <w:vAlign w:val="bottom"/>
          </w:tcPr>
          <w:p w14:paraId="04A98A39" w14:textId="15789CE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72855D7" w14:textId="035DF27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200</w:t>
            </w:r>
          </w:p>
        </w:tc>
        <w:tc>
          <w:tcPr>
            <w:tcW w:w="1180" w:type="dxa"/>
            <w:tcBorders>
              <w:top w:val="nil"/>
              <w:left w:val="single" w:sz="4" w:space="0" w:color="auto"/>
              <w:bottom w:val="single" w:sz="4" w:space="0" w:color="auto"/>
              <w:right w:val="nil"/>
            </w:tcBorders>
            <w:shd w:val="clear" w:color="auto" w:fill="auto"/>
            <w:noWrap/>
            <w:vAlign w:val="bottom"/>
          </w:tcPr>
          <w:p w14:paraId="61720E97" w14:textId="5B35632D"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R$ 13,87</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6FA6AFDD" w14:textId="2A2A98E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R$ 2.774,00</w:t>
            </w:r>
          </w:p>
        </w:tc>
      </w:tr>
      <w:tr w:rsidR="001D1139" w:rsidRPr="00F00EDE" w14:paraId="07DC4BDD" w14:textId="77777777" w:rsidTr="008C1625">
        <w:trPr>
          <w:trHeight w:val="300"/>
        </w:trPr>
        <w:tc>
          <w:tcPr>
            <w:tcW w:w="960" w:type="dxa"/>
            <w:tcBorders>
              <w:right w:val="single" w:sz="4" w:space="0" w:color="auto"/>
            </w:tcBorders>
            <w:shd w:val="clear" w:color="auto" w:fill="auto"/>
            <w:noWrap/>
            <w:vAlign w:val="bottom"/>
          </w:tcPr>
          <w:p w14:paraId="52D40AF3" w14:textId="4FB52567"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27</w:t>
            </w:r>
          </w:p>
        </w:tc>
        <w:tc>
          <w:tcPr>
            <w:tcW w:w="2580" w:type="dxa"/>
            <w:tcBorders>
              <w:top w:val="nil"/>
              <w:left w:val="single" w:sz="4" w:space="0" w:color="auto"/>
              <w:bottom w:val="single" w:sz="4" w:space="0" w:color="auto"/>
              <w:right w:val="single" w:sz="4" w:space="0" w:color="auto"/>
            </w:tcBorders>
            <w:shd w:val="clear" w:color="auto" w:fill="auto"/>
            <w:vAlign w:val="bottom"/>
          </w:tcPr>
          <w:p w14:paraId="2BB4DBC7" w14:textId="072A9B32"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Crachá, (modelo </w:t>
            </w:r>
            <w:proofErr w:type="gramStart"/>
            <w:r w:rsidRPr="00F00EDE">
              <w:rPr>
                <w:sz w:val="22"/>
                <w:szCs w:val="22"/>
              </w:rPr>
              <w:t>01 planejamento</w:t>
            </w:r>
            <w:proofErr w:type="gramEnd"/>
            <w:r w:rsidRPr="00F00EDE">
              <w:rPr>
                <w:sz w:val="22"/>
                <w:szCs w:val="22"/>
              </w:rPr>
              <w:t>), deverá ser confeccionado em papel couchê com no mínimo 250 gramas, impressão colorida frente, formato com no mínimo 10x15 cm. Deverá possuir cordão em poliéster.</w:t>
            </w:r>
          </w:p>
        </w:tc>
        <w:tc>
          <w:tcPr>
            <w:tcW w:w="1440" w:type="dxa"/>
            <w:tcBorders>
              <w:top w:val="nil"/>
              <w:left w:val="single" w:sz="4" w:space="0" w:color="auto"/>
              <w:bottom w:val="single" w:sz="4" w:space="0" w:color="auto"/>
              <w:right w:val="single" w:sz="4" w:space="0" w:color="auto"/>
            </w:tcBorders>
            <w:shd w:val="clear" w:color="auto" w:fill="auto"/>
            <w:vAlign w:val="bottom"/>
          </w:tcPr>
          <w:p w14:paraId="5460306B" w14:textId="1028986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462317</w:t>
            </w:r>
          </w:p>
        </w:tc>
        <w:tc>
          <w:tcPr>
            <w:tcW w:w="1200" w:type="dxa"/>
            <w:tcBorders>
              <w:top w:val="nil"/>
              <w:left w:val="single" w:sz="4" w:space="0" w:color="auto"/>
              <w:bottom w:val="single" w:sz="4" w:space="0" w:color="auto"/>
              <w:right w:val="single" w:sz="4" w:space="0" w:color="auto"/>
            </w:tcBorders>
            <w:shd w:val="clear" w:color="auto" w:fill="auto"/>
            <w:vAlign w:val="bottom"/>
          </w:tcPr>
          <w:p w14:paraId="092E4B85" w14:textId="7638194B"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5013EE34" w14:textId="462BC6C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27A62645" w14:textId="3F39A54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2C16F5B1" w14:textId="21872F5A"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R$ 300,00</w:t>
            </w:r>
          </w:p>
        </w:tc>
      </w:tr>
      <w:tr w:rsidR="001D1139" w:rsidRPr="00F00EDE" w14:paraId="50BF3D5E" w14:textId="77777777" w:rsidTr="008C1625">
        <w:trPr>
          <w:trHeight w:val="300"/>
        </w:trPr>
        <w:tc>
          <w:tcPr>
            <w:tcW w:w="960" w:type="dxa"/>
            <w:tcBorders>
              <w:right w:val="single" w:sz="4" w:space="0" w:color="auto"/>
            </w:tcBorders>
            <w:shd w:val="clear" w:color="auto" w:fill="auto"/>
            <w:noWrap/>
            <w:vAlign w:val="bottom"/>
          </w:tcPr>
          <w:p w14:paraId="489C2143" w14:textId="7368D275"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28</w:t>
            </w:r>
          </w:p>
        </w:tc>
        <w:tc>
          <w:tcPr>
            <w:tcW w:w="2580" w:type="dxa"/>
            <w:tcBorders>
              <w:top w:val="nil"/>
              <w:left w:val="single" w:sz="4" w:space="0" w:color="auto"/>
              <w:bottom w:val="single" w:sz="4" w:space="0" w:color="auto"/>
              <w:right w:val="single" w:sz="4" w:space="0" w:color="auto"/>
            </w:tcBorders>
            <w:shd w:val="clear" w:color="auto" w:fill="auto"/>
            <w:vAlign w:val="bottom"/>
          </w:tcPr>
          <w:p w14:paraId="28B4ECA5" w14:textId="2B86FB09"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Crachá, (modelo </w:t>
            </w:r>
            <w:proofErr w:type="gramStart"/>
            <w:r w:rsidRPr="00F00EDE">
              <w:rPr>
                <w:sz w:val="22"/>
                <w:szCs w:val="22"/>
              </w:rPr>
              <w:t>02 planejamento</w:t>
            </w:r>
            <w:proofErr w:type="gramEnd"/>
            <w:r w:rsidRPr="00F00EDE">
              <w:rPr>
                <w:sz w:val="22"/>
                <w:szCs w:val="22"/>
              </w:rPr>
              <w:t>), deverá ser confeccionado em papel couchê com no mínimo 250 gramas, impressão colorida frente, formato com no mínimo 10x15 cm. Deverá possuir cordão em poliéster.</w:t>
            </w:r>
          </w:p>
        </w:tc>
        <w:tc>
          <w:tcPr>
            <w:tcW w:w="1440" w:type="dxa"/>
            <w:tcBorders>
              <w:top w:val="nil"/>
              <w:left w:val="single" w:sz="4" w:space="0" w:color="auto"/>
              <w:bottom w:val="single" w:sz="4" w:space="0" w:color="auto"/>
              <w:right w:val="single" w:sz="4" w:space="0" w:color="auto"/>
            </w:tcBorders>
            <w:shd w:val="clear" w:color="auto" w:fill="auto"/>
            <w:vAlign w:val="bottom"/>
          </w:tcPr>
          <w:p w14:paraId="3FE73F99" w14:textId="006A48BC"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462317</w:t>
            </w:r>
          </w:p>
        </w:tc>
        <w:tc>
          <w:tcPr>
            <w:tcW w:w="1200" w:type="dxa"/>
            <w:tcBorders>
              <w:top w:val="nil"/>
              <w:left w:val="single" w:sz="4" w:space="0" w:color="auto"/>
              <w:bottom w:val="single" w:sz="4" w:space="0" w:color="auto"/>
              <w:right w:val="single" w:sz="4" w:space="0" w:color="auto"/>
            </w:tcBorders>
            <w:shd w:val="clear" w:color="auto" w:fill="auto"/>
            <w:vAlign w:val="bottom"/>
          </w:tcPr>
          <w:p w14:paraId="257F9944" w14:textId="6EF3BD8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B278086" w14:textId="18758A5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257A5EB6" w14:textId="5A3041E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62903146" w14:textId="085CE2D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R$ 300,00</w:t>
            </w:r>
          </w:p>
        </w:tc>
      </w:tr>
      <w:tr w:rsidR="001D1139" w:rsidRPr="00F00EDE" w14:paraId="48B342D1" w14:textId="77777777" w:rsidTr="008C1625">
        <w:trPr>
          <w:trHeight w:val="300"/>
        </w:trPr>
        <w:tc>
          <w:tcPr>
            <w:tcW w:w="960" w:type="dxa"/>
            <w:tcBorders>
              <w:right w:val="single" w:sz="4" w:space="0" w:color="auto"/>
            </w:tcBorders>
            <w:shd w:val="clear" w:color="auto" w:fill="auto"/>
            <w:noWrap/>
            <w:vAlign w:val="bottom"/>
          </w:tcPr>
          <w:p w14:paraId="55688217" w14:textId="175EBDE1"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29</w:t>
            </w:r>
          </w:p>
        </w:tc>
        <w:tc>
          <w:tcPr>
            <w:tcW w:w="2580" w:type="dxa"/>
            <w:tcBorders>
              <w:top w:val="nil"/>
              <w:left w:val="single" w:sz="4" w:space="0" w:color="auto"/>
              <w:bottom w:val="single" w:sz="4" w:space="0" w:color="auto"/>
              <w:right w:val="single" w:sz="4" w:space="0" w:color="auto"/>
            </w:tcBorders>
            <w:shd w:val="clear" w:color="auto" w:fill="auto"/>
            <w:vAlign w:val="bottom"/>
          </w:tcPr>
          <w:p w14:paraId="255395A2" w14:textId="448F80DA"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Declaração de comparecimento (fisioterapia), papel sulfite com no mínimo 56 gramas, formato mínimo de 15x21 cm, colado, impressão frente, 1 cor. Bloco contendo 50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12A02333" w14:textId="08750E1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627846</w:t>
            </w:r>
          </w:p>
        </w:tc>
        <w:tc>
          <w:tcPr>
            <w:tcW w:w="1200" w:type="dxa"/>
            <w:tcBorders>
              <w:top w:val="nil"/>
              <w:left w:val="single" w:sz="4" w:space="0" w:color="auto"/>
              <w:bottom w:val="single" w:sz="4" w:space="0" w:color="auto"/>
              <w:right w:val="single" w:sz="4" w:space="0" w:color="auto"/>
            </w:tcBorders>
            <w:shd w:val="clear" w:color="auto" w:fill="auto"/>
            <w:vAlign w:val="bottom"/>
          </w:tcPr>
          <w:p w14:paraId="2473099C" w14:textId="7249F67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C447458" w14:textId="7048574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200</w:t>
            </w:r>
          </w:p>
        </w:tc>
        <w:tc>
          <w:tcPr>
            <w:tcW w:w="1180" w:type="dxa"/>
            <w:tcBorders>
              <w:top w:val="nil"/>
              <w:left w:val="single" w:sz="4" w:space="0" w:color="auto"/>
              <w:bottom w:val="single" w:sz="4" w:space="0" w:color="auto"/>
              <w:right w:val="nil"/>
            </w:tcBorders>
            <w:shd w:val="clear" w:color="auto" w:fill="auto"/>
            <w:noWrap/>
            <w:vAlign w:val="bottom"/>
          </w:tcPr>
          <w:p w14:paraId="19304989" w14:textId="6E77BE4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R$ 9,25</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6C81C018" w14:textId="02CB9804"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R$ 1.850,00</w:t>
            </w:r>
          </w:p>
        </w:tc>
      </w:tr>
      <w:tr w:rsidR="001D1139" w:rsidRPr="00F00EDE" w14:paraId="755F1271" w14:textId="77777777" w:rsidTr="008C1625">
        <w:trPr>
          <w:trHeight w:val="300"/>
        </w:trPr>
        <w:tc>
          <w:tcPr>
            <w:tcW w:w="960" w:type="dxa"/>
            <w:tcBorders>
              <w:right w:val="single" w:sz="4" w:space="0" w:color="auto"/>
            </w:tcBorders>
            <w:shd w:val="clear" w:color="auto" w:fill="auto"/>
            <w:noWrap/>
            <w:vAlign w:val="bottom"/>
          </w:tcPr>
          <w:p w14:paraId="64DC028F" w14:textId="28A71F74"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30</w:t>
            </w:r>
          </w:p>
        </w:tc>
        <w:tc>
          <w:tcPr>
            <w:tcW w:w="2580" w:type="dxa"/>
            <w:tcBorders>
              <w:top w:val="nil"/>
              <w:left w:val="single" w:sz="4" w:space="0" w:color="auto"/>
              <w:bottom w:val="single" w:sz="4" w:space="0" w:color="auto"/>
              <w:right w:val="single" w:sz="4" w:space="0" w:color="auto"/>
            </w:tcBorders>
            <w:shd w:val="clear" w:color="auto" w:fill="auto"/>
            <w:vAlign w:val="bottom"/>
          </w:tcPr>
          <w:p w14:paraId="675B1F9C" w14:textId="504F15D1"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Declaração de comparecimento, papel sulfite com no mínimo 56 gramas, formato de no mínimo 15x21 cm, colado, impressão frente, 1 cor. Bloco contendo 50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2DD88096" w14:textId="0DA97DB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452550</w:t>
            </w:r>
          </w:p>
        </w:tc>
        <w:tc>
          <w:tcPr>
            <w:tcW w:w="1200" w:type="dxa"/>
            <w:tcBorders>
              <w:top w:val="nil"/>
              <w:left w:val="single" w:sz="4" w:space="0" w:color="auto"/>
              <w:bottom w:val="single" w:sz="4" w:space="0" w:color="auto"/>
              <w:right w:val="single" w:sz="4" w:space="0" w:color="auto"/>
            </w:tcBorders>
            <w:shd w:val="clear" w:color="auto" w:fill="auto"/>
            <w:vAlign w:val="bottom"/>
          </w:tcPr>
          <w:p w14:paraId="65C9B6F5" w14:textId="65A848CC"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067CC540" w14:textId="224A64A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w:t>
            </w:r>
          </w:p>
        </w:tc>
        <w:tc>
          <w:tcPr>
            <w:tcW w:w="1180" w:type="dxa"/>
            <w:tcBorders>
              <w:top w:val="nil"/>
              <w:left w:val="single" w:sz="4" w:space="0" w:color="auto"/>
              <w:bottom w:val="single" w:sz="4" w:space="0" w:color="auto"/>
              <w:right w:val="nil"/>
            </w:tcBorders>
            <w:shd w:val="clear" w:color="auto" w:fill="auto"/>
            <w:noWrap/>
            <w:vAlign w:val="bottom"/>
          </w:tcPr>
          <w:p w14:paraId="7BA7DF78" w14:textId="57938C6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R$ 10,64</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7234F9C6" w14:textId="527EE334"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R$ 532,00</w:t>
            </w:r>
          </w:p>
        </w:tc>
      </w:tr>
      <w:tr w:rsidR="001D1139" w:rsidRPr="00F00EDE" w14:paraId="78C5D5DF" w14:textId="77777777" w:rsidTr="008C1625">
        <w:trPr>
          <w:trHeight w:val="300"/>
        </w:trPr>
        <w:tc>
          <w:tcPr>
            <w:tcW w:w="960" w:type="dxa"/>
            <w:tcBorders>
              <w:right w:val="single" w:sz="4" w:space="0" w:color="auto"/>
            </w:tcBorders>
            <w:shd w:val="clear" w:color="auto" w:fill="auto"/>
            <w:noWrap/>
            <w:vAlign w:val="bottom"/>
          </w:tcPr>
          <w:p w14:paraId="44A9C783" w14:textId="2E6E8041"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31</w:t>
            </w:r>
          </w:p>
        </w:tc>
        <w:tc>
          <w:tcPr>
            <w:tcW w:w="2580" w:type="dxa"/>
            <w:tcBorders>
              <w:top w:val="nil"/>
              <w:left w:val="single" w:sz="4" w:space="0" w:color="auto"/>
              <w:bottom w:val="single" w:sz="4" w:space="0" w:color="auto"/>
              <w:right w:val="single" w:sz="4" w:space="0" w:color="auto"/>
            </w:tcBorders>
            <w:shd w:val="clear" w:color="auto" w:fill="auto"/>
            <w:vAlign w:val="bottom"/>
          </w:tcPr>
          <w:p w14:paraId="4057B7D1" w14:textId="0504DEFA"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De/Para, papel sulfite com no mínimo 56 gramas, formato de no mínimo 11x21cm, impressão frente, colado, impressão 1 cor, Bloco contendo 100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0033B4DB" w14:textId="3A499FA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627846</w:t>
            </w:r>
          </w:p>
        </w:tc>
        <w:tc>
          <w:tcPr>
            <w:tcW w:w="1200" w:type="dxa"/>
            <w:tcBorders>
              <w:top w:val="nil"/>
              <w:left w:val="single" w:sz="4" w:space="0" w:color="auto"/>
              <w:bottom w:val="single" w:sz="4" w:space="0" w:color="auto"/>
              <w:right w:val="single" w:sz="4" w:space="0" w:color="auto"/>
            </w:tcBorders>
            <w:shd w:val="clear" w:color="auto" w:fill="auto"/>
            <w:vAlign w:val="bottom"/>
          </w:tcPr>
          <w:p w14:paraId="5AADE68F" w14:textId="33B130F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5C72F436" w14:textId="1B03B3A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410F91EF" w14:textId="68DF15CF"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R$ 11,00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0D5E6142" w14:textId="515490D2"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R$ 1.100,00</w:t>
            </w:r>
          </w:p>
        </w:tc>
      </w:tr>
      <w:tr w:rsidR="001D1139" w:rsidRPr="00F00EDE" w14:paraId="4D5579F6" w14:textId="77777777" w:rsidTr="008C1625">
        <w:trPr>
          <w:trHeight w:val="300"/>
        </w:trPr>
        <w:tc>
          <w:tcPr>
            <w:tcW w:w="960" w:type="dxa"/>
            <w:tcBorders>
              <w:right w:val="single" w:sz="4" w:space="0" w:color="auto"/>
            </w:tcBorders>
            <w:shd w:val="clear" w:color="auto" w:fill="auto"/>
            <w:noWrap/>
            <w:vAlign w:val="bottom"/>
          </w:tcPr>
          <w:p w14:paraId="00050FB2" w14:textId="603B12A8"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32</w:t>
            </w:r>
          </w:p>
        </w:tc>
        <w:tc>
          <w:tcPr>
            <w:tcW w:w="2580" w:type="dxa"/>
            <w:tcBorders>
              <w:top w:val="nil"/>
              <w:left w:val="single" w:sz="4" w:space="0" w:color="auto"/>
              <w:bottom w:val="single" w:sz="4" w:space="0" w:color="auto"/>
              <w:right w:val="single" w:sz="4" w:space="0" w:color="auto"/>
            </w:tcBorders>
            <w:shd w:val="clear" w:color="auto" w:fill="auto"/>
            <w:vAlign w:val="bottom"/>
          </w:tcPr>
          <w:p w14:paraId="5D37CB59" w14:textId="26EACD73"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Ficha clínica odontológica, papel sulfite com no mínimo 75 gramas, formato de no mínimo 21x30 cm, impressão frente, colado, 1 cor. Bloco contendo 100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4080EB34" w14:textId="357E9FA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616063</w:t>
            </w:r>
          </w:p>
        </w:tc>
        <w:tc>
          <w:tcPr>
            <w:tcW w:w="1200" w:type="dxa"/>
            <w:tcBorders>
              <w:top w:val="nil"/>
              <w:left w:val="single" w:sz="4" w:space="0" w:color="auto"/>
              <w:bottom w:val="single" w:sz="4" w:space="0" w:color="auto"/>
              <w:right w:val="single" w:sz="4" w:space="0" w:color="auto"/>
            </w:tcBorders>
            <w:shd w:val="clear" w:color="auto" w:fill="auto"/>
            <w:vAlign w:val="bottom"/>
          </w:tcPr>
          <w:p w14:paraId="2CCBF160" w14:textId="256F838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6F7AE4B" w14:textId="780F0F5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150</w:t>
            </w:r>
          </w:p>
        </w:tc>
        <w:tc>
          <w:tcPr>
            <w:tcW w:w="1180" w:type="dxa"/>
            <w:tcBorders>
              <w:top w:val="nil"/>
              <w:left w:val="single" w:sz="4" w:space="0" w:color="auto"/>
              <w:bottom w:val="single" w:sz="4" w:space="0" w:color="auto"/>
              <w:right w:val="nil"/>
            </w:tcBorders>
            <w:shd w:val="clear" w:color="auto" w:fill="auto"/>
            <w:noWrap/>
            <w:vAlign w:val="bottom"/>
          </w:tcPr>
          <w:p w14:paraId="06E6327D" w14:textId="3444B456"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R$ 26,50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482BA493" w14:textId="4AC71E3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R$ 3.975,00</w:t>
            </w:r>
          </w:p>
        </w:tc>
      </w:tr>
      <w:tr w:rsidR="001D1139" w:rsidRPr="00F00EDE" w14:paraId="1F018F46" w14:textId="77777777" w:rsidTr="008C1625">
        <w:trPr>
          <w:trHeight w:val="300"/>
        </w:trPr>
        <w:tc>
          <w:tcPr>
            <w:tcW w:w="960" w:type="dxa"/>
            <w:tcBorders>
              <w:right w:val="single" w:sz="4" w:space="0" w:color="auto"/>
            </w:tcBorders>
            <w:shd w:val="clear" w:color="auto" w:fill="auto"/>
            <w:noWrap/>
            <w:vAlign w:val="bottom"/>
          </w:tcPr>
          <w:p w14:paraId="791344FD" w14:textId="55479717"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33</w:t>
            </w:r>
          </w:p>
        </w:tc>
        <w:tc>
          <w:tcPr>
            <w:tcW w:w="2580" w:type="dxa"/>
            <w:tcBorders>
              <w:top w:val="nil"/>
              <w:left w:val="single" w:sz="4" w:space="0" w:color="auto"/>
              <w:bottom w:val="single" w:sz="4" w:space="0" w:color="auto"/>
              <w:right w:val="single" w:sz="4" w:space="0" w:color="auto"/>
            </w:tcBorders>
            <w:shd w:val="clear" w:color="auto" w:fill="auto"/>
            <w:vAlign w:val="bottom"/>
          </w:tcPr>
          <w:p w14:paraId="734AA3F4" w14:textId="18D88A33"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Ficha de avaliação (fisioterapia), papel sulfite com no mínimo 75 gramas, formato de no mínimo 21x30 cm, impressão frente e verso, colado, 1 cor. Bloco contendo 100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1180C633" w14:textId="55BF7A8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616063</w:t>
            </w:r>
          </w:p>
        </w:tc>
        <w:tc>
          <w:tcPr>
            <w:tcW w:w="1200" w:type="dxa"/>
            <w:tcBorders>
              <w:top w:val="nil"/>
              <w:left w:val="single" w:sz="4" w:space="0" w:color="auto"/>
              <w:bottom w:val="single" w:sz="4" w:space="0" w:color="auto"/>
              <w:right w:val="single" w:sz="4" w:space="0" w:color="auto"/>
            </w:tcBorders>
            <w:shd w:val="clear" w:color="auto" w:fill="auto"/>
            <w:vAlign w:val="bottom"/>
          </w:tcPr>
          <w:p w14:paraId="14403E10" w14:textId="5974B4F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F99B3BD" w14:textId="74CC4D0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46916840" w14:textId="53DFB93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R$ 31,80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53592C33" w14:textId="48D14F84"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R$ 3.180,00</w:t>
            </w:r>
          </w:p>
        </w:tc>
      </w:tr>
      <w:tr w:rsidR="001D1139" w:rsidRPr="00F00EDE" w14:paraId="5B7B01CF" w14:textId="77777777" w:rsidTr="008C1625">
        <w:trPr>
          <w:trHeight w:val="300"/>
        </w:trPr>
        <w:tc>
          <w:tcPr>
            <w:tcW w:w="960" w:type="dxa"/>
            <w:tcBorders>
              <w:right w:val="single" w:sz="4" w:space="0" w:color="auto"/>
            </w:tcBorders>
            <w:shd w:val="clear" w:color="auto" w:fill="auto"/>
            <w:noWrap/>
            <w:vAlign w:val="bottom"/>
          </w:tcPr>
          <w:p w14:paraId="2DBD1B8B" w14:textId="367C21F3"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34</w:t>
            </w:r>
          </w:p>
        </w:tc>
        <w:tc>
          <w:tcPr>
            <w:tcW w:w="2580" w:type="dxa"/>
            <w:tcBorders>
              <w:top w:val="nil"/>
              <w:left w:val="single" w:sz="4" w:space="0" w:color="auto"/>
              <w:bottom w:val="single" w:sz="4" w:space="0" w:color="auto"/>
              <w:right w:val="single" w:sz="4" w:space="0" w:color="auto"/>
            </w:tcBorders>
            <w:shd w:val="clear" w:color="auto" w:fill="auto"/>
            <w:vAlign w:val="bottom"/>
          </w:tcPr>
          <w:p w14:paraId="4AD66BF4" w14:textId="463A7CB3"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Ficha de evolução domiciliar (fisioterapia), papel sulfite com no mínimo 75 gramas, formato de no mínimo 21x30 cm, impressão frente e verso, colado, 1 cor. Bloco contendo 100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1EF83BEC" w14:textId="2DCC2AA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616063</w:t>
            </w:r>
          </w:p>
        </w:tc>
        <w:tc>
          <w:tcPr>
            <w:tcW w:w="1200" w:type="dxa"/>
            <w:tcBorders>
              <w:top w:val="nil"/>
              <w:left w:val="single" w:sz="4" w:space="0" w:color="auto"/>
              <w:bottom w:val="single" w:sz="4" w:space="0" w:color="auto"/>
              <w:right w:val="single" w:sz="4" w:space="0" w:color="auto"/>
            </w:tcBorders>
            <w:shd w:val="clear" w:color="auto" w:fill="auto"/>
            <w:vAlign w:val="bottom"/>
          </w:tcPr>
          <w:p w14:paraId="341F7CC4" w14:textId="146831A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7022F3D" w14:textId="5CB2F57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w:t>
            </w:r>
          </w:p>
        </w:tc>
        <w:tc>
          <w:tcPr>
            <w:tcW w:w="1180" w:type="dxa"/>
            <w:tcBorders>
              <w:top w:val="nil"/>
              <w:left w:val="single" w:sz="4" w:space="0" w:color="auto"/>
              <w:bottom w:val="single" w:sz="4" w:space="0" w:color="auto"/>
              <w:right w:val="nil"/>
            </w:tcBorders>
            <w:shd w:val="clear" w:color="auto" w:fill="auto"/>
            <w:noWrap/>
            <w:vAlign w:val="bottom"/>
          </w:tcPr>
          <w:p w14:paraId="69DB0E4D" w14:textId="20E4614F"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R$ 33,20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3C08355" w14:textId="7475CBD1"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R$ 1.660,00</w:t>
            </w:r>
          </w:p>
        </w:tc>
      </w:tr>
      <w:tr w:rsidR="001D1139" w:rsidRPr="00F00EDE" w14:paraId="2CB11486" w14:textId="77777777" w:rsidTr="008C1625">
        <w:trPr>
          <w:trHeight w:val="300"/>
        </w:trPr>
        <w:tc>
          <w:tcPr>
            <w:tcW w:w="960" w:type="dxa"/>
            <w:tcBorders>
              <w:right w:val="single" w:sz="4" w:space="0" w:color="auto"/>
            </w:tcBorders>
            <w:shd w:val="clear" w:color="auto" w:fill="auto"/>
            <w:noWrap/>
            <w:vAlign w:val="bottom"/>
          </w:tcPr>
          <w:p w14:paraId="4D67BF9D" w14:textId="532F43E3"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35</w:t>
            </w:r>
          </w:p>
        </w:tc>
        <w:tc>
          <w:tcPr>
            <w:tcW w:w="2580" w:type="dxa"/>
            <w:tcBorders>
              <w:top w:val="nil"/>
              <w:left w:val="single" w:sz="4" w:space="0" w:color="auto"/>
              <w:bottom w:val="single" w:sz="4" w:space="0" w:color="auto"/>
              <w:right w:val="single" w:sz="4" w:space="0" w:color="auto"/>
            </w:tcBorders>
            <w:shd w:val="clear" w:color="auto" w:fill="auto"/>
            <w:vAlign w:val="bottom"/>
          </w:tcPr>
          <w:p w14:paraId="202ED8EE" w14:textId="4CCEC561"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Ficha de evolução (fisioterapia), papel sulfite com no mínimo 180 gramas, solto, formato mínimo de 18x13 cm, impressão frente, 1 cor.</w:t>
            </w:r>
          </w:p>
        </w:tc>
        <w:tc>
          <w:tcPr>
            <w:tcW w:w="1440" w:type="dxa"/>
            <w:tcBorders>
              <w:top w:val="nil"/>
              <w:left w:val="single" w:sz="4" w:space="0" w:color="auto"/>
              <w:bottom w:val="single" w:sz="4" w:space="0" w:color="auto"/>
              <w:right w:val="single" w:sz="4" w:space="0" w:color="auto"/>
            </w:tcBorders>
            <w:shd w:val="clear" w:color="auto" w:fill="auto"/>
            <w:vAlign w:val="bottom"/>
          </w:tcPr>
          <w:p w14:paraId="4044F5B5" w14:textId="0C8CA5C1"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447094</w:t>
            </w:r>
          </w:p>
        </w:tc>
        <w:tc>
          <w:tcPr>
            <w:tcW w:w="1200" w:type="dxa"/>
            <w:tcBorders>
              <w:top w:val="nil"/>
              <w:left w:val="single" w:sz="4" w:space="0" w:color="auto"/>
              <w:bottom w:val="single" w:sz="4" w:space="0" w:color="auto"/>
              <w:right w:val="single" w:sz="4" w:space="0" w:color="auto"/>
            </w:tcBorders>
            <w:shd w:val="clear" w:color="auto" w:fill="auto"/>
            <w:vAlign w:val="bottom"/>
          </w:tcPr>
          <w:p w14:paraId="3092F307" w14:textId="15D3C04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108217F5" w14:textId="587F581A"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15.000</w:t>
            </w:r>
          </w:p>
        </w:tc>
        <w:tc>
          <w:tcPr>
            <w:tcW w:w="1180" w:type="dxa"/>
            <w:tcBorders>
              <w:top w:val="nil"/>
              <w:left w:val="single" w:sz="4" w:space="0" w:color="auto"/>
              <w:bottom w:val="single" w:sz="4" w:space="0" w:color="auto"/>
              <w:right w:val="nil"/>
            </w:tcBorders>
            <w:shd w:val="clear" w:color="auto" w:fill="auto"/>
            <w:noWrap/>
            <w:vAlign w:val="bottom"/>
          </w:tcPr>
          <w:p w14:paraId="69DDBF42" w14:textId="66191300"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R$ 0,55</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7AFF3C16" w14:textId="6AFACD6D"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R$ 8.250,00</w:t>
            </w:r>
          </w:p>
        </w:tc>
      </w:tr>
      <w:tr w:rsidR="001D1139" w:rsidRPr="00F00EDE" w14:paraId="3CF73C01" w14:textId="77777777" w:rsidTr="008C1625">
        <w:trPr>
          <w:trHeight w:val="300"/>
        </w:trPr>
        <w:tc>
          <w:tcPr>
            <w:tcW w:w="960" w:type="dxa"/>
            <w:tcBorders>
              <w:right w:val="single" w:sz="4" w:space="0" w:color="auto"/>
            </w:tcBorders>
            <w:shd w:val="clear" w:color="auto" w:fill="auto"/>
            <w:noWrap/>
            <w:vAlign w:val="bottom"/>
          </w:tcPr>
          <w:p w14:paraId="47D4F383" w14:textId="574C48C9"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36</w:t>
            </w:r>
          </w:p>
        </w:tc>
        <w:tc>
          <w:tcPr>
            <w:tcW w:w="2580" w:type="dxa"/>
            <w:tcBorders>
              <w:top w:val="nil"/>
              <w:left w:val="single" w:sz="4" w:space="0" w:color="auto"/>
              <w:bottom w:val="single" w:sz="4" w:space="0" w:color="auto"/>
              <w:right w:val="single" w:sz="4" w:space="0" w:color="auto"/>
            </w:tcBorders>
            <w:shd w:val="clear" w:color="auto" w:fill="auto"/>
            <w:vAlign w:val="bottom"/>
          </w:tcPr>
          <w:p w14:paraId="4F8ECD98" w14:textId="3376F8B9"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Ficha de tratamento (odontológico), papel sulfite com no mínimo 75 gramas, formato de no mínimo 21x30 cm, impressão frente, colado, 1 cor. Bloco contendo 100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3472145D" w14:textId="0ABF9E3B"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616063</w:t>
            </w:r>
          </w:p>
        </w:tc>
        <w:tc>
          <w:tcPr>
            <w:tcW w:w="1200" w:type="dxa"/>
            <w:tcBorders>
              <w:top w:val="nil"/>
              <w:left w:val="single" w:sz="4" w:space="0" w:color="auto"/>
              <w:bottom w:val="single" w:sz="4" w:space="0" w:color="auto"/>
              <w:right w:val="single" w:sz="4" w:space="0" w:color="auto"/>
            </w:tcBorders>
            <w:shd w:val="clear" w:color="auto" w:fill="auto"/>
            <w:vAlign w:val="bottom"/>
          </w:tcPr>
          <w:p w14:paraId="17840CF4" w14:textId="2C73058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FF1A5F6" w14:textId="2863CC0B"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3478A67C" w14:textId="32A7B40D"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R$ 27,00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397ADE7" w14:textId="66B32E76"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R$ 2.700,00</w:t>
            </w:r>
          </w:p>
        </w:tc>
      </w:tr>
      <w:tr w:rsidR="001D1139" w:rsidRPr="00F00EDE" w14:paraId="3C1C563A" w14:textId="77777777" w:rsidTr="008C1625">
        <w:trPr>
          <w:trHeight w:val="300"/>
        </w:trPr>
        <w:tc>
          <w:tcPr>
            <w:tcW w:w="960" w:type="dxa"/>
            <w:tcBorders>
              <w:right w:val="single" w:sz="4" w:space="0" w:color="auto"/>
            </w:tcBorders>
            <w:shd w:val="clear" w:color="auto" w:fill="auto"/>
            <w:noWrap/>
            <w:vAlign w:val="bottom"/>
          </w:tcPr>
          <w:p w14:paraId="1B29C6D6" w14:textId="24912163"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37</w:t>
            </w:r>
          </w:p>
        </w:tc>
        <w:tc>
          <w:tcPr>
            <w:tcW w:w="2580" w:type="dxa"/>
            <w:tcBorders>
              <w:top w:val="nil"/>
              <w:left w:val="single" w:sz="4" w:space="0" w:color="auto"/>
              <w:bottom w:val="single" w:sz="4" w:space="0" w:color="auto"/>
              <w:right w:val="single" w:sz="4" w:space="0" w:color="auto"/>
            </w:tcBorders>
            <w:shd w:val="clear" w:color="auto" w:fill="auto"/>
            <w:vAlign w:val="bottom"/>
          </w:tcPr>
          <w:p w14:paraId="2CBDB9BD" w14:textId="7630ACEB"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Ficha de triagem (psicológica), papel sulfite com no mínimo 75 gramas, formato de no mínimo 21x30 cm, impressão frente, colado, 1 cor. Bloco contendo 100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058B51C5" w14:textId="7425EAF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616063</w:t>
            </w:r>
          </w:p>
        </w:tc>
        <w:tc>
          <w:tcPr>
            <w:tcW w:w="1200" w:type="dxa"/>
            <w:tcBorders>
              <w:top w:val="nil"/>
              <w:left w:val="single" w:sz="4" w:space="0" w:color="auto"/>
              <w:bottom w:val="single" w:sz="4" w:space="0" w:color="auto"/>
              <w:right w:val="single" w:sz="4" w:space="0" w:color="auto"/>
            </w:tcBorders>
            <w:shd w:val="clear" w:color="auto" w:fill="auto"/>
            <w:vAlign w:val="bottom"/>
          </w:tcPr>
          <w:p w14:paraId="4CCC9854" w14:textId="5AC61D9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5FFCBD55" w14:textId="1797795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w:t>
            </w:r>
          </w:p>
        </w:tc>
        <w:tc>
          <w:tcPr>
            <w:tcW w:w="1180" w:type="dxa"/>
            <w:tcBorders>
              <w:top w:val="nil"/>
              <w:left w:val="single" w:sz="4" w:space="0" w:color="auto"/>
              <w:bottom w:val="single" w:sz="4" w:space="0" w:color="auto"/>
              <w:right w:val="nil"/>
            </w:tcBorders>
            <w:shd w:val="clear" w:color="auto" w:fill="auto"/>
            <w:noWrap/>
            <w:vAlign w:val="bottom"/>
          </w:tcPr>
          <w:p w14:paraId="7DF85884" w14:textId="030A599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R$ 29,00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3B68BCB6" w14:textId="3F1C6900"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R$ 1.450,00</w:t>
            </w:r>
          </w:p>
        </w:tc>
      </w:tr>
      <w:tr w:rsidR="001D1139" w:rsidRPr="00F00EDE" w14:paraId="2A1116AD" w14:textId="77777777" w:rsidTr="008C1625">
        <w:trPr>
          <w:trHeight w:val="300"/>
        </w:trPr>
        <w:tc>
          <w:tcPr>
            <w:tcW w:w="960" w:type="dxa"/>
            <w:tcBorders>
              <w:right w:val="single" w:sz="4" w:space="0" w:color="auto"/>
            </w:tcBorders>
            <w:shd w:val="clear" w:color="auto" w:fill="auto"/>
            <w:noWrap/>
            <w:vAlign w:val="bottom"/>
          </w:tcPr>
          <w:p w14:paraId="6185CED1" w14:textId="6EBA88B0"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38</w:t>
            </w:r>
          </w:p>
        </w:tc>
        <w:tc>
          <w:tcPr>
            <w:tcW w:w="2580" w:type="dxa"/>
            <w:tcBorders>
              <w:top w:val="nil"/>
              <w:left w:val="single" w:sz="4" w:space="0" w:color="auto"/>
              <w:bottom w:val="single" w:sz="4" w:space="0" w:color="auto"/>
              <w:right w:val="single" w:sz="4" w:space="0" w:color="auto"/>
            </w:tcBorders>
            <w:shd w:val="clear" w:color="auto" w:fill="auto"/>
            <w:vAlign w:val="bottom"/>
          </w:tcPr>
          <w:p w14:paraId="655C1266" w14:textId="446699CC"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Ficha de visita (vigilância), papel sulfite com no mínimo 180 gramas, solto, formato de no mínimo 10x16 cm, impressão frente, 1 cor.</w:t>
            </w:r>
          </w:p>
        </w:tc>
        <w:tc>
          <w:tcPr>
            <w:tcW w:w="1440" w:type="dxa"/>
            <w:tcBorders>
              <w:top w:val="nil"/>
              <w:left w:val="single" w:sz="4" w:space="0" w:color="auto"/>
              <w:bottom w:val="single" w:sz="4" w:space="0" w:color="auto"/>
              <w:right w:val="single" w:sz="4" w:space="0" w:color="auto"/>
            </w:tcBorders>
            <w:shd w:val="clear" w:color="auto" w:fill="auto"/>
            <w:vAlign w:val="bottom"/>
          </w:tcPr>
          <w:p w14:paraId="183AB12B" w14:textId="6DB4D68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447094</w:t>
            </w:r>
          </w:p>
        </w:tc>
        <w:tc>
          <w:tcPr>
            <w:tcW w:w="1200" w:type="dxa"/>
            <w:tcBorders>
              <w:top w:val="nil"/>
              <w:left w:val="single" w:sz="4" w:space="0" w:color="auto"/>
              <w:bottom w:val="single" w:sz="4" w:space="0" w:color="auto"/>
              <w:right w:val="single" w:sz="4" w:space="0" w:color="auto"/>
            </w:tcBorders>
            <w:shd w:val="clear" w:color="auto" w:fill="auto"/>
            <w:vAlign w:val="bottom"/>
          </w:tcPr>
          <w:p w14:paraId="1EAB777E" w14:textId="6619E0F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313F172" w14:textId="2917EDE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10000</w:t>
            </w:r>
          </w:p>
        </w:tc>
        <w:tc>
          <w:tcPr>
            <w:tcW w:w="1180" w:type="dxa"/>
            <w:tcBorders>
              <w:top w:val="nil"/>
              <w:left w:val="single" w:sz="4" w:space="0" w:color="auto"/>
              <w:bottom w:val="single" w:sz="4" w:space="0" w:color="auto"/>
              <w:right w:val="nil"/>
            </w:tcBorders>
            <w:shd w:val="clear" w:color="auto" w:fill="auto"/>
            <w:noWrap/>
            <w:vAlign w:val="bottom"/>
          </w:tcPr>
          <w:p w14:paraId="1F225FA2" w14:textId="3FF4E8BD"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R$ 0,20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04BB8CB1" w14:textId="31916CEF"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R$ 2.000,00</w:t>
            </w:r>
          </w:p>
        </w:tc>
      </w:tr>
      <w:tr w:rsidR="001D1139" w:rsidRPr="00F00EDE" w14:paraId="7C416F6A" w14:textId="77777777" w:rsidTr="008C1625">
        <w:trPr>
          <w:trHeight w:val="300"/>
        </w:trPr>
        <w:tc>
          <w:tcPr>
            <w:tcW w:w="960" w:type="dxa"/>
            <w:tcBorders>
              <w:right w:val="single" w:sz="4" w:space="0" w:color="auto"/>
            </w:tcBorders>
            <w:shd w:val="clear" w:color="auto" w:fill="auto"/>
            <w:noWrap/>
            <w:vAlign w:val="bottom"/>
          </w:tcPr>
          <w:p w14:paraId="535FE7F3" w14:textId="051AAAD9"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39</w:t>
            </w:r>
          </w:p>
        </w:tc>
        <w:tc>
          <w:tcPr>
            <w:tcW w:w="2580" w:type="dxa"/>
            <w:tcBorders>
              <w:top w:val="nil"/>
              <w:left w:val="single" w:sz="4" w:space="0" w:color="auto"/>
              <w:bottom w:val="single" w:sz="4" w:space="0" w:color="auto"/>
              <w:right w:val="single" w:sz="4" w:space="0" w:color="auto"/>
            </w:tcBorders>
            <w:shd w:val="clear" w:color="auto" w:fill="auto"/>
            <w:vAlign w:val="bottom"/>
          </w:tcPr>
          <w:p w14:paraId="21523D35" w14:textId="5D1320B5"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Ficha Funcional, formato de no mínimo 24,5 x 22cm, papel cartolina na cor ouro com no mínimo 180 </w:t>
            </w:r>
            <w:proofErr w:type="spellStart"/>
            <w:r w:rsidRPr="00F00EDE">
              <w:rPr>
                <w:sz w:val="22"/>
                <w:szCs w:val="22"/>
              </w:rPr>
              <w:t>gr</w:t>
            </w:r>
            <w:proofErr w:type="spellEnd"/>
            <w:r w:rsidRPr="00F00EDE">
              <w:rPr>
                <w:sz w:val="22"/>
                <w:szCs w:val="22"/>
              </w:rPr>
              <w:t>, sem impressão, contendo capa protetora em plástico. Solto.</w:t>
            </w:r>
          </w:p>
        </w:tc>
        <w:tc>
          <w:tcPr>
            <w:tcW w:w="1440" w:type="dxa"/>
            <w:tcBorders>
              <w:top w:val="nil"/>
              <w:left w:val="single" w:sz="4" w:space="0" w:color="auto"/>
              <w:bottom w:val="single" w:sz="4" w:space="0" w:color="auto"/>
              <w:right w:val="single" w:sz="4" w:space="0" w:color="auto"/>
            </w:tcBorders>
            <w:shd w:val="clear" w:color="auto" w:fill="auto"/>
            <w:vAlign w:val="bottom"/>
          </w:tcPr>
          <w:p w14:paraId="6B02CB41" w14:textId="4D970B8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271852</w:t>
            </w:r>
          </w:p>
        </w:tc>
        <w:tc>
          <w:tcPr>
            <w:tcW w:w="1200" w:type="dxa"/>
            <w:tcBorders>
              <w:top w:val="nil"/>
              <w:left w:val="single" w:sz="4" w:space="0" w:color="auto"/>
              <w:bottom w:val="single" w:sz="4" w:space="0" w:color="auto"/>
              <w:right w:val="single" w:sz="4" w:space="0" w:color="auto"/>
            </w:tcBorders>
            <w:shd w:val="clear" w:color="auto" w:fill="auto"/>
            <w:vAlign w:val="bottom"/>
          </w:tcPr>
          <w:p w14:paraId="653C74DF" w14:textId="57042BD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5B5C7D61" w14:textId="160EA03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1500</w:t>
            </w:r>
          </w:p>
        </w:tc>
        <w:tc>
          <w:tcPr>
            <w:tcW w:w="1180" w:type="dxa"/>
            <w:tcBorders>
              <w:top w:val="nil"/>
              <w:left w:val="single" w:sz="4" w:space="0" w:color="auto"/>
              <w:bottom w:val="single" w:sz="4" w:space="0" w:color="auto"/>
              <w:right w:val="nil"/>
            </w:tcBorders>
            <w:shd w:val="clear" w:color="auto" w:fill="auto"/>
            <w:noWrap/>
            <w:vAlign w:val="bottom"/>
          </w:tcPr>
          <w:p w14:paraId="0642E170" w14:textId="330CD13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R$ 1,50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4ECF2814" w14:textId="0DC3BE6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R$ 2.250,00</w:t>
            </w:r>
          </w:p>
        </w:tc>
      </w:tr>
      <w:tr w:rsidR="001D1139" w:rsidRPr="00F00EDE" w14:paraId="720202E5" w14:textId="77777777" w:rsidTr="008C1625">
        <w:trPr>
          <w:trHeight w:val="300"/>
        </w:trPr>
        <w:tc>
          <w:tcPr>
            <w:tcW w:w="960" w:type="dxa"/>
            <w:tcBorders>
              <w:right w:val="single" w:sz="4" w:space="0" w:color="auto"/>
            </w:tcBorders>
            <w:shd w:val="clear" w:color="auto" w:fill="auto"/>
            <w:noWrap/>
            <w:vAlign w:val="bottom"/>
          </w:tcPr>
          <w:p w14:paraId="238B7EBE" w14:textId="6B18F150"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40</w:t>
            </w:r>
          </w:p>
        </w:tc>
        <w:tc>
          <w:tcPr>
            <w:tcW w:w="2580" w:type="dxa"/>
            <w:tcBorders>
              <w:top w:val="nil"/>
              <w:left w:val="single" w:sz="4" w:space="0" w:color="auto"/>
              <w:bottom w:val="single" w:sz="4" w:space="0" w:color="auto"/>
              <w:right w:val="single" w:sz="4" w:space="0" w:color="auto"/>
            </w:tcBorders>
            <w:shd w:val="clear" w:color="auto" w:fill="auto"/>
            <w:vAlign w:val="bottom"/>
          </w:tcPr>
          <w:p w14:paraId="398A12F2" w14:textId="081CA7C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Guia de encaminhamento, papel sulfite com no mínimo 56 gramas, formato de no mínimo 16x22,5cm, impressão frente e verso, colado, 1 cor. Bloco contendo 100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0105922E" w14:textId="36A2181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451571</w:t>
            </w:r>
          </w:p>
        </w:tc>
        <w:tc>
          <w:tcPr>
            <w:tcW w:w="1200" w:type="dxa"/>
            <w:tcBorders>
              <w:top w:val="nil"/>
              <w:left w:val="single" w:sz="4" w:space="0" w:color="auto"/>
              <w:bottom w:val="single" w:sz="4" w:space="0" w:color="auto"/>
              <w:right w:val="single" w:sz="4" w:space="0" w:color="auto"/>
            </w:tcBorders>
            <w:shd w:val="clear" w:color="auto" w:fill="auto"/>
            <w:vAlign w:val="bottom"/>
          </w:tcPr>
          <w:p w14:paraId="4DC58E08" w14:textId="1440933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EE69FE7" w14:textId="4A24598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w:t>
            </w:r>
          </w:p>
        </w:tc>
        <w:tc>
          <w:tcPr>
            <w:tcW w:w="1180" w:type="dxa"/>
            <w:tcBorders>
              <w:top w:val="nil"/>
              <w:left w:val="single" w:sz="4" w:space="0" w:color="auto"/>
              <w:bottom w:val="single" w:sz="4" w:space="0" w:color="auto"/>
              <w:right w:val="nil"/>
            </w:tcBorders>
            <w:shd w:val="clear" w:color="auto" w:fill="auto"/>
            <w:noWrap/>
            <w:vAlign w:val="bottom"/>
          </w:tcPr>
          <w:p w14:paraId="60911B6F" w14:textId="296CDD9F"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R$ 17,00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39D66C35" w14:textId="507EF2E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R$ 850,00</w:t>
            </w:r>
          </w:p>
        </w:tc>
      </w:tr>
      <w:tr w:rsidR="001D1139" w:rsidRPr="00F00EDE" w14:paraId="7F5DE73C" w14:textId="77777777" w:rsidTr="008C1625">
        <w:trPr>
          <w:trHeight w:val="300"/>
        </w:trPr>
        <w:tc>
          <w:tcPr>
            <w:tcW w:w="960" w:type="dxa"/>
            <w:tcBorders>
              <w:right w:val="single" w:sz="4" w:space="0" w:color="auto"/>
            </w:tcBorders>
            <w:shd w:val="clear" w:color="auto" w:fill="auto"/>
            <w:noWrap/>
            <w:vAlign w:val="bottom"/>
          </w:tcPr>
          <w:p w14:paraId="65BE7059" w14:textId="36EE89E4"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41</w:t>
            </w:r>
          </w:p>
        </w:tc>
        <w:tc>
          <w:tcPr>
            <w:tcW w:w="2580" w:type="dxa"/>
            <w:tcBorders>
              <w:top w:val="nil"/>
              <w:left w:val="single" w:sz="4" w:space="0" w:color="auto"/>
              <w:bottom w:val="single" w:sz="4" w:space="0" w:color="auto"/>
              <w:right w:val="single" w:sz="4" w:space="0" w:color="auto"/>
            </w:tcBorders>
            <w:shd w:val="clear" w:color="auto" w:fill="auto"/>
            <w:vAlign w:val="bottom"/>
          </w:tcPr>
          <w:p w14:paraId="55E8FCA5" w14:textId="6493362B" w:rsidR="001D1139" w:rsidRPr="00F00EDE" w:rsidRDefault="001D1139" w:rsidP="00C0203A">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Impressão de avaliações para o Ensino Fundamental do 1° ao 5º ano, material: papel offset, tipo:  gramatura 75 g/m², medindo de no mínimo 210 </w:t>
            </w:r>
            <w:proofErr w:type="gramStart"/>
            <w:r w:rsidRPr="00F00EDE">
              <w:rPr>
                <w:sz w:val="22"/>
                <w:szCs w:val="22"/>
              </w:rPr>
              <w:t>x</w:t>
            </w:r>
            <w:proofErr w:type="gramEnd"/>
            <w:r w:rsidRPr="00F00EDE">
              <w:rPr>
                <w:sz w:val="22"/>
                <w:szCs w:val="22"/>
              </w:rPr>
              <w:t xml:space="preserve"> 297 mm, cor: branco. Características adicionais: capa com cor diferenciada, material: papel offset, tipo: apostila, gramatura mínima de 75 g/m², medindo 210 </w:t>
            </w:r>
            <w:proofErr w:type="gramStart"/>
            <w:r w:rsidRPr="00F00EDE">
              <w:rPr>
                <w:sz w:val="22"/>
                <w:szCs w:val="22"/>
              </w:rPr>
              <w:t>x</w:t>
            </w:r>
            <w:proofErr w:type="gramEnd"/>
            <w:r w:rsidRPr="00F00EDE">
              <w:rPr>
                <w:sz w:val="22"/>
                <w:szCs w:val="22"/>
              </w:rPr>
              <w:t xml:space="preserve"> 297 mm. Quantidade de páginas frente e verso: montadas e grampeadas com 3 páginas cada.</w:t>
            </w:r>
          </w:p>
        </w:tc>
        <w:tc>
          <w:tcPr>
            <w:tcW w:w="1440" w:type="dxa"/>
            <w:tcBorders>
              <w:top w:val="nil"/>
              <w:left w:val="single" w:sz="4" w:space="0" w:color="auto"/>
              <w:bottom w:val="single" w:sz="4" w:space="0" w:color="auto"/>
              <w:right w:val="single" w:sz="4" w:space="0" w:color="auto"/>
            </w:tcBorders>
            <w:shd w:val="clear" w:color="auto" w:fill="auto"/>
            <w:vAlign w:val="bottom"/>
          </w:tcPr>
          <w:p w14:paraId="66311883" w14:textId="03828F8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261501</w:t>
            </w:r>
          </w:p>
        </w:tc>
        <w:tc>
          <w:tcPr>
            <w:tcW w:w="1200" w:type="dxa"/>
            <w:tcBorders>
              <w:top w:val="nil"/>
              <w:left w:val="single" w:sz="4" w:space="0" w:color="auto"/>
              <w:bottom w:val="single" w:sz="4" w:space="0" w:color="auto"/>
              <w:right w:val="single" w:sz="4" w:space="0" w:color="auto"/>
            </w:tcBorders>
            <w:shd w:val="clear" w:color="auto" w:fill="auto"/>
            <w:vAlign w:val="bottom"/>
          </w:tcPr>
          <w:p w14:paraId="048639E0" w14:textId="52439DE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C670983" w14:textId="6F8AA4AB"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3000</w:t>
            </w:r>
          </w:p>
        </w:tc>
        <w:tc>
          <w:tcPr>
            <w:tcW w:w="1180" w:type="dxa"/>
            <w:tcBorders>
              <w:top w:val="nil"/>
              <w:left w:val="single" w:sz="4" w:space="0" w:color="auto"/>
              <w:bottom w:val="single" w:sz="4" w:space="0" w:color="auto"/>
              <w:right w:val="nil"/>
            </w:tcBorders>
            <w:shd w:val="clear" w:color="auto" w:fill="auto"/>
            <w:noWrap/>
            <w:vAlign w:val="bottom"/>
          </w:tcPr>
          <w:p w14:paraId="07E4B6D7" w14:textId="313A69F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6C471E2F" w14:textId="28FF9926"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R$ 9.000,00</w:t>
            </w:r>
          </w:p>
        </w:tc>
      </w:tr>
      <w:tr w:rsidR="001D1139" w:rsidRPr="00F00EDE" w14:paraId="57502CE6" w14:textId="77777777" w:rsidTr="008C1625">
        <w:trPr>
          <w:trHeight w:val="300"/>
        </w:trPr>
        <w:tc>
          <w:tcPr>
            <w:tcW w:w="960" w:type="dxa"/>
            <w:tcBorders>
              <w:right w:val="single" w:sz="4" w:space="0" w:color="auto"/>
            </w:tcBorders>
            <w:shd w:val="clear" w:color="auto" w:fill="auto"/>
            <w:noWrap/>
            <w:vAlign w:val="bottom"/>
          </w:tcPr>
          <w:p w14:paraId="4BE96E1E" w14:textId="782CC52B"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42</w:t>
            </w:r>
          </w:p>
        </w:tc>
        <w:tc>
          <w:tcPr>
            <w:tcW w:w="2580" w:type="dxa"/>
            <w:tcBorders>
              <w:top w:val="nil"/>
              <w:left w:val="single" w:sz="4" w:space="0" w:color="auto"/>
              <w:bottom w:val="single" w:sz="4" w:space="0" w:color="auto"/>
              <w:right w:val="single" w:sz="4" w:space="0" w:color="auto"/>
            </w:tcBorders>
            <w:shd w:val="clear" w:color="auto" w:fill="auto"/>
            <w:vAlign w:val="bottom"/>
          </w:tcPr>
          <w:p w14:paraId="55324140" w14:textId="26F9CCA0"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Livreto educativo infantil para colorir, tema: Dengue, formato mínimo de: 32 </w:t>
            </w:r>
            <w:proofErr w:type="gramStart"/>
            <w:r w:rsidRPr="00F00EDE">
              <w:rPr>
                <w:sz w:val="22"/>
                <w:szCs w:val="22"/>
              </w:rPr>
              <w:t>x</w:t>
            </w:r>
            <w:proofErr w:type="gramEnd"/>
            <w:r w:rsidRPr="00F00EDE">
              <w:rPr>
                <w:sz w:val="22"/>
                <w:szCs w:val="22"/>
              </w:rPr>
              <w:t xml:space="preserve"> 22 cm, número de páginas: 12 páginas internas + capa+ contracapa. Papel sulfite com no mínimo 120 g/m² (todas as páginas). Impressão 1 cor. Deverá ser grampeado pela empresa contratada. </w:t>
            </w:r>
          </w:p>
        </w:tc>
        <w:tc>
          <w:tcPr>
            <w:tcW w:w="1440" w:type="dxa"/>
            <w:tcBorders>
              <w:top w:val="nil"/>
              <w:left w:val="single" w:sz="4" w:space="0" w:color="auto"/>
              <w:bottom w:val="single" w:sz="4" w:space="0" w:color="auto"/>
              <w:right w:val="single" w:sz="4" w:space="0" w:color="auto"/>
            </w:tcBorders>
            <w:shd w:val="clear" w:color="auto" w:fill="auto"/>
            <w:vAlign w:val="bottom"/>
          </w:tcPr>
          <w:p w14:paraId="03FE119D" w14:textId="42C92D3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447262</w:t>
            </w:r>
          </w:p>
        </w:tc>
        <w:tc>
          <w:tcPr>
            <w:tcW w:w="1200" w:type="dxa"/>
            <w:tcBorders>
              <w:top w:val="nil"/>
              <w:left w:val="single" w:sz="4" w:space="0" w:color="auto"/>
              <w:bottom w:val="single" w:sz="4" w:space="0" w:color="auto"/>
              <w:right w:val="single" w:sz="4" w:space="0" w:color="auto"/>
            </w:tcBorders>
            <w:shd w:val="clear" w:color="auto" w:fill="auto"/>
            <w:vAlign w:val="bottom"/>
          </w:tcPr>
          <w:p w14:paraId="44F673F3" w14:textId="51F3EFC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DCB08CB" w14:textId="34DC292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5000</w:t>
            </w:r>
          </w:p>
        </w:tc>
        <w:tc>
          <w:tcPr>
            <w:tcW w:w="1180" w:type="dxa"/>
            <w:tcBorders>
              <w:top w:val="nil"/>
              <w:left w:val="single" w:sz="4" w:space="0" w:color="auto"/>
              <w:bottom w:val="single" w:sz="4" w:space="0" w:color="auto"/>
              <w:right w:val="nil"/>
            </w:tcBorders>
            <w:shd w:val="clear" w:color="auto" w:fill="auto"/>
            <w:noWrap/>
            <w:vAlign w:val="bottom"/>
          </w:tcPr>
          <w:p w14:paraId="311D3395" w14:textId="70A302AB"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R$ 4,00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48509AD1" w14:textId="38AA5F58"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R$ 20.000,00</w:t>
            </w:r>
          </w:p>
        </w:tc>
      </w:tr>
      <w:tr w:rsidR="001D1139" w:rsidRPr="00F00EDE" w14:paraId="699744B9" w14:textId="77777777" w:rsidTr="008C1625">
        <w:trPr>
          <w:trHeight w:val="300"/>
        </w:trPr>
        <w:tc>
          <w:tcPr>
            <w:tcW w:w="960" w:type="dxa"/>
            <w:tcBorders>
              <w:right w:val="single" w:sz="4" w:space="0" w:color="auto"/>
            </w:tcBorders>
            <w:shd w:val="clear" w:color="auto" w:fill="auto"/>
            <w:noWrap/>
            <w:vAlign w:val="bottom"/>
          </w:tcPr>
          <w:p w14:paraId="4248800E" w14:textId="6894FE8D"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43</w:t>
            </w:r>
          </w:p>
        </w:tc>
        <w:tc>
          <w:tcPr>
            <w:tcW w:w="2580" w:type="dxa"/>
            <w:tcBorders>
              <w:top w:val="nil"/>
              <w:left w:val="single" w:sz="4" w:space="0" w:color="auto"/>
              <w:bottom w:val="single" w:sz="4" w:space="0" w:color="auto"/>
              <w:right w:val="single" w:sz="4" w:space="0" w:color="auto"/>
            </w:tcBorders>
            <w:shd w:val="clear" w:color="auto" w:fill="auto"/>
            <w:vAlign w:val="bottom"/>
          </w:tcPr>
          <w:p w14:paraId="72656CC7" w14:textId="3A7117A6"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Campanha Violência contra Mulheres, papel couchê com no mínimo 56 gramas, formato de no mínimo 21x16 cm, solto, impressão frente e verso, colorido.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380B0A60" w14:textId="3AD7BA5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463323</w:t>
            </w:r>
          </w:p>
        </w:tc>
        <w:tc>
          <w:tcPr>
            <w:tcW w:w="1200" w:type="dxa"/>
            <w:tcBorders>
              <w:top w:val="nil"/>
              <w:left w:val="single" w:sz="4" w:space="0" w:color="auto"/>
              <w:bottom w:val="single" w:sz="4" w:space="0" w:color="auto"/>
              <w:right w:val="single" w:sz="4" w:space="0" w:color="auto"/>
            </w:tcBorders>
            <w:shd w:val="clear" w:color="auto" w:fill="auto"/>
            <w:vAlign w:val="bottom"/>
          </w:tcPr>
          <w:p w14:paraId="1A99D6ED" w14:textId="35B75B8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1AD6F19B" w14:textId="7D23D93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2000</w:t>
            </w:r>
          </w:p>
        </w:tc>
        <w:tc>
          <w:tcPr>
            <w:tcW w:w="1180" w:type="dxa"/>
            <w:tcBorders>
              <w:top w:val="nil"/>
              <w:left w:val="single" w:sz="4" w:space="0" w:color="auto"/>
              <w:bottom w:val="single" w:sz="4" w:space="0" w:color="auto"/>
              <w:right w:val="nil"/>
            </w:tcBorders>
            <w:shd w:val="clear" w:color="auto" w:fill="auto"/>
            <w:noWrap/>
            <w:vAlign w:val="bottom"/>
          </w:tcPr>
          <w:p w14:paraId="42FF80EE" w14:textId="7B188B4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R$ 0,47</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5F01F816" w14:textId="77A53574"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R$ 940,00</w:t>
            </w:r>
          </w:p>
        </w:tc>
      </w:tr>
      <w:tr w:rsidR="001D1139" w:rsidRPr="00F00EDE" w14:paraId="22AB967D" w14:textId="77777777" w:rsidTr="008C1625">
        <w:trPr>
          <w:trHeight w:val="300"/>
        </w:trPr>
        <w:tc>
          <w:tcPr>
            <w:tcW w:w="960" w:type="dxa"/>
            <w:tcBorders>
              <w:right w:val="single" w:sz="4" w:space="0" w:color="auto"/>
            </w:tcBorders>
            <w:shd w:val="clear" w:color="auto" w:fill="auto"/>
            <w:noWrap/>
            <w:vAlign w:val="bottom"/>
          </w:tcPr>
          <w:p w14:paraId="462A37C3" w14:textId="36F651D9"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44</w:t>
            </w:r>
          </w:p>
        </w:tc>
        <w:tc>
          <w:tcPr>
            <w:tcW w:w="2580" w:type="dxa"/>
            <w:tcBorders>
              <w:top w:val="nil"/>
              <w:left w:val="single" w:sz="4" w:space="0" w:color="auto"/>
              <w:bottom w:val="single" w:sz="4" w:space="0" w:color="auto"/>
              <w:right w:val="single" w:sz="4" w:space="0" w:color="auto"/>
            </w:tcBorders>
            <w:shd w:val="clear" w:color="auto" w:fill="auto"/>
            <w:vAlign w:val="bottom"/>
          </w:tcPr>
          <w:p w14:paraId="7E91F046" w14:textId="77777777" w:rsidR="00C0203A" w:rsidRDefault="001D1139" w:rsidP="001D1139">
            <w:pPr>
              <w:suppressAutoHyphens w:val="0"/>
              <w:spacing w:line="240" w:lineRule="auto"/>
              <w:ind w:leftChars="0" w:left="0" w:firstLineChars="0" w:firstLine="0"/>
              <w:jc w:val="both"/>
              <w:textDirection w:val="lrTb"/>
              <w:textAlignment w:val="auto"/>
              <w:outlineLvl w:val="9"/>
              <w:rPr>
                <w:sz w:val="22"/>
                <w:szCs w:val="22"/>
              </w:rPr>
            </w:pPr>
            <w:r w:rsidRPr="00F00EDE">
              <w:rPr>
                <w:sz w:val="22"/>
                <w:szCs w:val="22"/>
              </w:rPr>
              <w:t>Panfleto câncer de mama, papel couchê com no mínimo 56 gramas, formato</w:t>
            </w:r>
          </w:p>
          <w:p w14:paraId="5CAA1971" w14:textId="3FBBB9C5"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bookmarkStart w:id="0" w:name="_GoBack"/>
            <w:bookmarkEnd w:id="0"/>
            <w:r w:rsidRPr="00F00EDE">
              <w:rPr>
                <w:sz w:val="22"/>
                <w:szCs w:val="22"/>
              </w:rPr>
              <w:t xml:space="preserve"> de no mínimo 21x29,7 cm, solto, impressão frente e verso, colorido. Contendo 2 dobras.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049EE995" w14:textId="011594E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471407</w:t>
            </w:r>
          </w:p>
        </w:tc>
        <w:tc>
          <w:tcPr>
            <w:tcW w:w="1200" w:type="dxa"/>
            <w:tcBorders>
              <w:top w:val="nil"/>
              <w:left w:val="single" w:sz="4" w:space="0" w:color="auto"/>
              <w:bottom w:val="single" w:sz="4" w:space="0" w:color="auto"/>
              <w:right w:val="single" w:sz="4" w:space="0" w:color="auto"/>
            </w:tcBorders>
            <w:shd w:val="clear" w:color="auto" w:fill="auto"/>
            <w:vAlign w:val="bottom"/>
          </w:tcPr>
          <w:p w14:paraId="5F73B153" w14:textId="490C6EF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4669FD4" w14:textId="6352071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10000</w:t>
            </w:r>
          </w:p>
        </w:tc>
        <w:tc>
          <w:tcPr>
            <w:tcW w:w="1180" w:type="dxa"/>
            <w:tcBorders>
              <w:top w:val="nil"/>
              <w:left w:val="single" w:sz="4" w:space="0" w:color="auto"/>
              <w:bottom w:val="single" w:sz="4" w:space="0" w:color="auto"/>
              <w:right w:val="nil"/>
            </w:tcBorders>
            <w:shd w:val="clear" w:color="auto" w:fill="auto"/>
            <w:noWrap/>
            <w:vAlign w:val="bottom"/>
          </w:tcPr>
          <w:p w14:paraId="200E90B0" w14:textId="1800A8B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R$ 0,53</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69D16F66" w14:textId="6C562F6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R$ 5.300,00</w:t>
            </w:r>
          </w:p>
        </w:tc>
      </w:tr>
      <w:tr w:rsidR="001D1139" w:rsidRPr="00F00EDE" w14:paraId="19519B8C" w14:textId="77777777" w:rsidTr="008C1625">
        <w:trPr>
          <w:trHeight w:val="300"/>
        </w:trPr>
        <w:tc>
          <w:tcPr>
            <w:tcW w:w="960" w:type="dxa"/>
            <w:tcBorders>
              <w:right w:val="single" w:sz="4" w:space="0" w:color="auto"/>
            </w:tcBorders>
            <w:shd w:val="clear" w:color="auto" w:fill="auto"/>
            <w:noWrap/>
            <w:vAlign w:val="bottom"/>
          </w:tcPr>
          <w:p w14:paraId="0EBDC313" w14:textId="22AEB784"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45</w:t>
            </w:r>
          </w:p>
        </w:tc>
        <w:tc>
          <w:tcPr>
            <w:tcW w:w="2580" w:type="dxa"/>
            <w:tcBorders>
              <w:top w:val="nil"/>
              <w:left w:val="single" w:sz="4" w:space="0" w:color="auto"/>
              <w:bottom w:val="single" w:sz="4" w:space="0" w:color="auto"/>
              <w:right w:val="single" w:sz="4" w:space="0" w:color="auto"/>
            </w:tcBorders>
            <w:shd w:val="clear" w:color="auto" w:fill="auto"/>
            <w:vAlign w:val="bottom"/>
          </w:tcPr>
          <w:p w14:paraId="20F16A93" w14:textId="1A4BA813"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câncer do colo do útero, papel couchê com no mínimo 56 gramas, formato de mínimo 21x29,7 cm, solto, impressão frente e verso, colorido. Contendo 2 dobras.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6892457E" w14:textId="33FCF7F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471407</w:t>
            </w:r>
          </w:p>
        </w:tc>
        <w:tc>
          <w:tcPr>
            <w:tcW w:w="1200" w:type="dxa"/>
            <w:tcBorders>
              <w:top w:val="nil"/>
              <w:left w:val="single" w:sz="4" w:space="0" w:color="auto"/>
              <w:bottom w:val="single" w:sz="4" w:space="0" w:color="auto"/>
              <w:right w:val="single" w:sz="4" w:space="0" w:color="auto"/>
            </w:tcBorders>
            <w:shd w:val="clear" w:color="auto" w:fill="auto"/>
            <w:vAlign w:val="bottom"/>
          </w:tcPr>
          <w:p w14:paraId="4E80E689" w14:textId="5460ADD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421907F6" w14:textId="5CE63EF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10000</w:t>
            </w:r>
          </w:p>
        </w:tc>
        <w:tc>
          <w:tcPr>
            <w:tcW w:w="1180" w:type="dxa"/>
            <w:tcBorders>
              <w:top w:val="nil"/>
              <w:left w:val="single" w:sz="4" w:space="0" w:color="auto"/>
              <w:bottom w:val="single" w:sz="4" w:space="0" w:color="auto"/>
              <w:right w:val="nil"/>
            </w:tcBorders>
            <w:shd w:val="clear" w:color="auto" w:fill="auto"/>
            <w:noWrap/>
            <w:vAlign w:val="bottom"/>
          </w:tcPr>
          <w:p w14:paraId="55533B50" w14:textId="41656CF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R$ 0,53</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751748D2" w14:textId="6B1224F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R$ 5.300,00</w:t>
            </w:r>
          </w:p>
        </w:tc>
      </w:tr>
      <w:tr w:rsidR="001D1139" w:rsidRPr="00F00EDE" w14:paraId="6DB56932" w14:textId="77777777" w:rsidTr="008C1625">
        <w:trPr>
          <w:trHeight w:val="300"/>
        </w:trPr>
        <w:tc>
          <w:tcPr>
            <w:tcW w:w="960" w:type="dxa"/>
            <w:tcBorders>
              <w:right w:val="single" w:sz="4" w:space="0" w:color="auto"/>
            </w:tcBorders>
            <w:shd w:val="clear" w:color="auto" w:fill="auto"/>
            <w:noWrap/>
            <w:vAlign w:val="bottom"/>
          </w:tcPr>
          <w:p w14:paraId="4AB571EF" w14:textId="23C319F2"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46</w:t>
            </w:r>
          </w:p>
        </w:tc>
        <w:tc>
          <w:tcPr>
            <w:tcW w:w="2580" w:type="dxa"/>
            <w:tcBorders>
              <w:top w:val="nil"/>
              <w:left w:val="single" w:sz="4" w:space="0" w:color="auto"/>
              <w:bottom w:val="single" w:sz="4" w:space="0" w:color="auto"/>
              <w:right w:val="single" w:sz="4" w:space="0" w:color="auto"/>
            </w:tcBorders>
            <w:shd w:val="clear" w:color="auto" w:fill="auto"/>
            <w:vAlign w:val="bottom"/>
          </w:tcPr>
          <w:p w14:paraId="2DE0B09F" w14:textId="637B9E5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educação ambiental (meio ambiente), papel couchê com no mínimo 56 gramas, formato de no mínimo 21x16 cm, solto, impressão frente e verso, colorido.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1FE49297" w14:textId="0AC2A1F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463323</w:t>
            </w:r>
          </w:p>
        </w:tc>
        <w:tc>
          <w:tcPr>
            <w:tcW w:w="1200" w:type="dxa"/>
            <w:tcBorders>
              <w:top w:val="nil"/>
              <w:left w:val="single" w:sz="4" w:space="0" w:color="auto"/>
              <w:bottom w:val="single" w:sz="4" w:space="0" w:color="auto"/>
              <w:right w:val="single" w:sz="4" w:space="0" w:color="auto"/>
            </w:tcBorders>
            <w:shd w:val="clear" w:color="auto" w:fill="auto"/>
            <w:vAlign w:val="bottom"/>
          </w:tcPr>
          <w:p w14:paraId="1ED861A1" w14:textId="0AE60F2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E262EDC" w14:textId="080971A1"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w:t>
            </w:r>
          </w:p>
        </w:tc>
        <w:tc>
          <w:tcPr>
            <w:tcW w:w="1180" w:type="dxa"/>
            <w:tcBorders>
              <w:top w:val="nil"/>
              <w:left w:val="single" w:sz="4" w:space="0" w:color="auto"/>
              <w:bottom w:val="single" w:sz="4" w:space="0" w:color="auto"/>
              <w:right w:val="nil"/>
            </w:tcBorders>
            <w:shd w:val="clear" w:color="auto" w:fill="auto"/>
            <w:noWrap/>
            <w:vAlign w:val="bottom"/>
          </w:tcPr>
          <w:p w14:paraId="49E091CD" w14:textId="3220B40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R$ 0,68</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47464442" w14:textId="2BA84A0A"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R$ 680,00</w:t>
            </w:r>
          </w:p>
        </w:tc>
      </w:tr>
      <w:tr w:rsidR="001D1139" w:rsidRPr="00F00EDE" w14:paraId="4C1A3A79" w14:textId="77777777" w:rsidTr="008C1625">
        <w:trPr>
          <w:trHeight w:val="300"/>
        </w:trPr>
        <w:tc>
          <w:tcPr>
            <w:tcW w:w="960" w:type="dxa"/>
            <w:tcBorders>
              <w:right w:val="single" w:sz="4" w:space="0" w:color="auto"/>
            </w:tcBorders>
            <w:shd w:val="clear" w:color="auto" w:fill="auto"/>
            <w:noWrap/>
            <w:vAlign w:val="bottom"/>
          </w:tcPr>
          <w:p w14:paraId="6F323644" w14:textId="0EC72E56"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47</w:t>
            </w:r>
          </w:p>
        </w:tc>
        <w:tc>
          <w:tcPr>
            <w:tcW w:w="2580" w:type="dxa"/>
            <w:tcBorders>
              <w:top w:val="nil"/>
              <w:left w:val="single" w:sz="4" w:space="0" w:color="auto"/>
              <w:bottom w:val="single" w:sz="4" w:space="0" w:color="auto"/>
              <w:right w:val="single" w:sz="4" w:space="0" w:color="auto"/>
            </w:tcBorders>
            <w:shd w:val="clear" w:color="auto" w:fill="auto"/>
            <w:vAlign w:val="bottom"/>
          </w:tcPr>
          <w:p w14:paraId="7458D1FA" w14:textId="18766DB6"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Informações sobre Bolsa Família, papel couchê com no mínimo 56 gramas, formato de no mínimo 21x16 cm, solto, impressão frente e verso, colorido.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0E7C46A7" w14:textId="67CC6C2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463323</w:t>
            </w:r>
          </w:p>
        </w:tc>
        <w:tc>
          <w:tcPr>
            <w:tcW w:w="1200" w:type="dxa"/>
            <w:tcBorders>
              <w:top w:val="nil"/>
              <w:left w:val="single" w:sz="4" w:space="0" w:color="auto"/>
              <w:bottom w:val="single" w:sz="4" w:space="0" w:color="auto"/>
              <w:right w:val="single" w:sz="4" w:space="0" w:color="auto"/>
            </w:tcBorders>
            <w:shd w:val="clear" w:color="auto" w:fill="auto"/>
            <w:vAlign w:val="bottom"/>
          </w:tcPr>
          <w:p w14:paraId="50AF3E9F" w14:textId="769E9241"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E023E50" w14:textId="6D58EB4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3000</w:t>
            </w:r>
          </w:p>
        </w:tc>
        <w:tc>
          <w:tcPr>
            <w:tcW w:w="1180" w:type="dxa"/>
            <w:tcBorders>
              <w:top w:val="nil"/>
              <w:left w:val="single" w:sz="4" w:space="0" w:color="auto"/>
              <w:bottom w:val="single" w:sz="4" w:space="0" w:color="auto"/>
              <w:right w:val="nil"/>
            </w:tcBorders>
            <w:shd w:val="clear" w:color="auto" w:fill="auto"/>
            <w:noWrap/>
            <w:vAlign w:val="bottom"/>
          </w:tcPr>
          <w:p w14:paraId="671D7A1F" w14:textId="722D2A03"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R$ 0,34</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70E2E93A" w14:textId="49B1A0C3"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R$ 1.020,00</w:t>
            </w:r>
          </w:p>
        </w:tc>
      </w:tr>
      <w:tr w:rsidR="001D1139" w:rsidRPr="00F00EDE" w14:paraId="66D4BC80" w14:textId="77777777" w:rsidTr="008C1625">
        <w:trPr>
          <w:trHeight w:val="300"/>
        </w:trPr>
        <w:tc>
          <w:tcPr>
            <w:tcW w:w="960" w:type="dxa"/>
            <w:tcBorders>
              <w:right w:val="single" w:sz="4" w:space="0" w:color="auto"/>
            </w:tcBorders>
            <w:shd w:val="clear" w:color="auto" w:fill="auto"/>
            <w:noWrap/>
            <w:vAlign w:val="bottom"/>
          </w:tcPr>
          <w:p w14:paraId="722CE341" w14:textId="0A494F6B"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48</w:t>
            </w:r>
          </w:p>
        </w:tc>
        <w:tc>
          <w:tcPr>
            <w:tcW w:w="2580" w:type="dxa"/>
            <w:tcBorders>
              <w:top w:val="nil"/>
              <w:left w:val="single" w:sz="4" w:space="0" w:color="auto"/>
              <w:bottom w:val="single" w:sz="4" w:space="0" w:color="auto"/>
              <w:right w:val="single" w:sz="4" w:space="0" w:color="auto"/>
            </w:tcBorders>
            <w:shd w:val="clear" w:color="auto" w:fill="auto"/>
            <w:vAlign w:val="bottom"/>
          </w:tcPr>
          <w:p w14:paraId="3F1721A2" w14:textId="2409FD4C"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Junho Violeta (Violência contra idosos), papel couchê com no mínimo 56 gramas, formato de no mínimo 21x16 cm, solto, impressão frente e verso, colorido.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757228C7" w14:textId="285D766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463323</w:t>
            </w:r>
          </w:p>
        </w:tc>
        <w:tc>
          <w:tcPr>
            <w:tcW w:w="1200" w:type="dxa"/>
            <w:tcBorders>
              <w:top w:val="nil"/>
              <w:left w:val="single" w:sz="4" w:space="0" w:color="auto"/>
              <w:bottom w:val="single" w:sz="4" w:space="0" w:color="auto"/>
              <w:right w:val="single" w:sz="4" w:space="0" w:color="auto"/>
            </w:tcBorders>
            <w:shd w:val="clear" w:color="auto" w:fill="auto"/>
            <w:vAlign w:val="bottom"/>
          </w:tcPr>
          <w:p w14:paraId="37934DD5" w14:textId="762BDEA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91DC1D1" w14:textId="0747E38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w:t>
            </w:r>
          </w:p>
        </w:tc>
        <w:tc>
          <w:tcPr>
            <w:tcW w:w="1180" w:type="dxa"/>
            <w:tcBorders>
              <w:top w:val="nil"/>
              <w:left w:val="single" w:sz="4" w:space="0" w:color="auto"/>
              <w:bottom w:val="single" w:sz="4" w:space="0" w:color="auto"/>
              <w:right w:val="nil"/>
            </w:tcBorders>
            <w:shd w:val="clear" w:color="auto" w:fill="auto"/>
            <w:noWrap/>
            <w:vAlign w:val="bottom"/>
          </w:tcPr>
          <w:p w14:paraId="75A135CE" w14:textId="3E71336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R$ 0,68</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449A1998" w14:textId="17CECD98"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R$ 680,00</w:t>
            </w:r>
          </w:p>
        </w:tc>
      </w:tr>
      <w:tr w:rsidR="001D1139" w:rsidRPr="00F00EDE" w14:paraId="6630A7CB" w14:textId="77777777" w:rsidTr="008C1625">
        <w:trPr>
          <w:trHeight w:val="300"/>
        </w:trPr>
        <w:tc>
          <w:tcPr>
            <w:tcW w:w="960" w:type="dxa"/>
            <w:tcBorders>
              <w:right w:val="single" w:sz="4" w:space="0" w:color="auto"/>
            </w:tcBorders>
            <w:shd w:val="clear" w:color="auto" w:fill="auto"/>
            <w:noWrap/>
            <w:vAlign w:val="bottom"/>
          </w:tcPr>
          <w:p w14:paraId="5EDA1E9F" w14:textId="39787BDC"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49</w:t>
            </w:r>
          </w:p>
        </w:tc>
        <w:tc>
          <w:tcPr>
            <w:tcW w:w="2580" w:type="dxa"/>
            <w:tcBorders>
              <w:top w:val="nil"/>
              <w:left w:val="single" w:sz="4" w:space="0" w:color="auto"/>
              <w:bottom w:val="single" w:sz="4" w:space="0" w:color="auto"/>
              <w:right w:val="single" w:sz="4" w:space="0" w:color="auto"/>
            </w:tcBorders>
            <w:shd w:val="clear" w:color="auto" w:fill="auto"/>
            <w:vAlign w:val="bottom"/>
          </w:tcPr>
          <w:p w14:paraId="70D592A0" w14:textId="621B9476"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Maio Laranja (Abuso Sexual contra Crianças e Adolescentes), papel couchê com no mínimo 56 gramas, formato de no mínimo 21x16 cm, solto, impressão frente e verso, colorido.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4C66EE4C" w14:textId="249372E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463323</w:t>
            </w:r>
          </w:p>
        </w:tc>
        <w:tc>
          <w:tcPr>
            <w:tcW w:w="1200" w:type="dxa"/>
            <w:tcBorders>
              <w:top w:val="nil"/>
              <w:left w:val="single" w:sz="4" w:space="0" w:color="auto"/>
              <w:bottom w:val="single" w:sz="4" w:space="0" w:color="auto"/>
              <w:right w:val="single" w:sz="4" w:space="0" w:color="auto"/>
            </w:tcBorders>
            <w:shd w:val="clear" w:color="auto" w:fill="auto"/>
            <w:vAlign w:val="bottom"/>
          </w:tcPr>
          <w:p w14:paraId="23D0C249" w14:textId="4C9DADD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1ABA3AD8" w14:textId="6BF19EB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w:t>
            </w:r>
          </w:p>
        </w:tc>
        <w:tc>
          <w:tcPr>
            <w:tcW w:w="1180" w:type="dxa"/>
            <w:tcBorders>
              <w:top w:val="nil"/>
              <w:left w:val="single" w:sz="4" w:space="0" w:color="auto"/>
              <w:bottom w:val="single" w:sz="4" w:space="0" w:color="auto"/>
              <w:right w:val="nil"/>
            </w:tcBorders>
            <w:shd w:val="clear" w:color="auto" w:fill="auto"/>
            <w:noWrap/>
            <w:vAlign w:val="bottom"/>
          </w:tcPr>
          <w:p w14:paraId="75703F84" w14:textId="73B1F06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R$ 0,68</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6E419CFE" w14:textId="0C604B08"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R$ 680,00</w:t>
            </w:r>
          </w:p>
        </w:tc>
      </w:tr>
      <w:tr w:rsidR="001D1139" w:rsidRPr="00F00EDE" w14:paraId="3EE8C87E" w14:textId="77777777" w:rsidTr="008C1625">
        <w:trPr>
          <w:trHeight w:val="300"/>
        </w:trPr>
        <w:tc>
          <w:tcPr>
            <w:tcW w:w="960" w:type="dxa"/>
            <w:tcBorders>
              <w:right w:val="single" w:sz="4" w:space="0" w:color="auto"/>
            </w:tcBorders>
            <w:shd w:val="clear" w:color="auto" w:fill="auto"/>
            <w:noWrap/>
            <w:vAlign w:val="bottom"/>
          </w:tcPr>
          <w:p w14:paraId="35D6AFC3" w14:textId="25A84234"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50</w:t>
            </w:r>
          </w:p>
        </w:tc>
        <w:tc>
          <w:tcPr>
            <w:tcW w:w="2580" w:type="dxa"/>
            <w:tcBorders>
              <w:top w:val="nil"/>
              <w:left w:val="single" w:sz="4" w:space="0" w:color="auto"/>
              <w:bottom w:val="single" w:sz="4" w:space="0" w:color="auto"/>
              <w:right w:val="single" w:sz="4" w:space="0" w:color="auto"/>
            </w:tcBorders>
            <w:shd w:val="clear" w:color="auto" w:fill="auto"/>
            <w:vAlign w:val="bottom"/>
          </w:tcPr>
          <w:p w14:paraId="08219F04" w14:textId="571B5CF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Mês de Conscientização de Inclusão de Pessoas com Deficiência, papel couchê com no mínimo 56 gramas, formato de no mínimo 21x16 cm, solto, impressão frente e verso, colorido.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0CDE0165" w14:textId="47ABF7F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463323</w:t>
            </w:r>
          </w:p>
        </w:tc>
        <w:tc>
          <w:tcPr>
            <w:tcW w:w="1200" w:type="dxa"/>
            <w:tcBorders>
              <w:top w:val="nil"/>
              <w:left w:val="single" w:sz="4" w:space="0" w:color="auto"/>
              <w:bottom w:val="single" w:sz="4" w:space="0" w:color="auto"/>
              <w:right w:val="single" w:sz="4" w:space="0" w:color="auto"/>
            </w:tcBorders>
            <w:shd w:val="clear" w:color="auto" w:fill="auto"/>
            <w:vAlign w:val="bottom"/>
          </w:tcPr>
          <w:p w14:paraId="3BE84839" w14:textId="74AF810A"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592785F3" w14:textId="2F62D46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w:t>
            </w:r>
          </w:p>
        </w:tc>
        <w:tc>
          <w:tcPr>
            <w:tcW w:w="1180" w:type="dxa"/>
            <w:tcBorders>
              <w:top w:val="nil"/>
              <w:left w:val="single" w:sz="4" w:space="0" w:color="auto"/>
              <w:bottom w:val="single" w:sz="4" w:space="0" w:color="auto"/>
              <w:right w:val="nil"/>
            </w:tcBorders>
            <w:shd w:val="clear" w:color="auto" w:fill="auto"/>
            <w:noWrap/>
            <w:vAlign w:val="bottom"/>
          </w:tcPr>
          <w:p w14:paraId="5C4AB3E9" w14:textId="652B1A9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R$ 0,68</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38E4DC6B" w14:textId="41A804E6"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R$ 680,00</w:t>
            </w:r>
          </w:p>
        </w:tc>
      </w:tr>
      <w:tr w:rsidR="001D1139" w:rsidRPr="00F00EDE" w14:paraId="5C664510" w14:textId="77777777" w:rsidTr="008C1625">
        <w:trPr>
          <w:trHeight w:val="300"/>
        </w:trPr>
        <w:tc>
          <w:tcPr>
            <w:tcW w:w="960" w:type="dxa"/>
            <w:tcBorders>
              <w:right w:val="single" w:sz="4" w:space="0" w:color="auto"/>
            </w:tcBorders>
            <w:shd w:val="clear" w:color="auto" w:fill="auto"/>
            <w:noWrap/>
            <w:vAlign w:val="bottom"/>
          </w:tcPr>
          <w:p w14:paraId="6E05D3BD" w14:textId="430083FB" w:rsidR="001D1139" w:rsidRPr="00F00EDE" w:rsidRDefault="001D1139" w:rsidP="001D1139">
            <w:pPr>
              <w:suppressAutoHyphens w:val="0"/>
              <w:spacing w:line="240" w:lineRule="auto"/>
              <w:ind w:leftChars="0" w:left="0" w:firstLineChars="0" w:firstLine="0"/>
              <w:textDirection w:val="lrTb"/>
              <w:textAlignment w:val="auto"/>
              <w:outlineLvl w:val="9"/>
              <w:rPr>
                <w:b/>
                <w:color w:val="000000"/>
                <w:position w:val="0"/>
                <w:sz w:val="20"/>
                <w:szCs w:val="20"/>
              </w:rPr>
            </w:pPr>
            <w:r w:rsidRPr="00F00EDE">
              <w:rPr>
                <w:b/>
                <w:color w:val="000000"/>
                <w:position w:val="0"/>
                <w:sz w:val="20"/>
                <w:szCs w:val="20"/>
              </w:rPr>
              <w:t xml:space="preserve">       51</w:t>
            </w:r>
          </w:p>
        </w:tc>
        <w:tc>
          <w:tcPr>
            <w:tcW w:w="2580" w:type="dxa"/>
            <w:tcBorders>
              <w:top w:val="nil"/>
              <w:left w:val="single" w:sz="4" w:space="0" w:color="auto"/>
              <w:bottom w:val="single" w:sz="4" w:space="0" w:color="auto"/>
              <w:right w:val="single" w:sz="4" w:space="0" w:color="auto"/>
            </w:tcBorders>
            <w:shd w:val="clear" w:color="auto" w:fill="auto"/>
            <w:vAlign w:val="bottom"/>
          </w:tcPr>
          <w:p w14:paraId="7098E7F4" w14:textId="03B941E9"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não, é não! (Assédio Sexual contra Mulheres), papel couchê com no mínimo 56 gramas, formato de no mínimo 21x16 cm, solto, impressão frente e verso, colorido.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350763DE" w14:textId="2B537AD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463323</w:t>
            </w:r>
          </w:p>
        </w:tc>
        <w:tc>
          <w:tcPr>
            <w:tcW w:w="1200" w:type="dxa"/>
            <w:tcBorders>
              <w:top w:val="nil"/>
              <w:left w:val="single" w:sz="4" w:space="0" w:color="auto"/>
              <w:bottom w:val="single" w:sz="4" w:space="0" w:color="auto"/>
              <w:right w:val="single" w:sz="4" w:space="0" w:color="auto"/>
            </w:tcBorders>
            <w:shd w:val="clear" w:color="auto" w:fill="auto"/>
            <w:vAlign w:val="bottom"/>
          </w:tcPr>
          <w:p w14:paraId="778F0899" w14:textId="3F456EC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4549C453" w14:textId="7D7B726B"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w:t>
            </w:r>
          </w:p>
        </w:tc>
        <w:tc>
          <w:tcPr>
            <w:tcW w:w="1180" w:type="dxa"/>
            <w:tcBorders>
              <w:top w:val="nil"/>
              <w:left w:val="single" w:sz="4" w:space="0" w:color="auto"/>
              <w:bottom w:val="single" w:sz="4" w:space="0" w:color="auto"/>
              <w:right w:val="nil"/>
            </w:tcBorders>
            <w:shd w:val="clear" w:color="auto" w:fill="auto"/>
            <w:noWrap/>
            <w:vAlign w:val="bottom"/>
          </w:tcPr>
          <w:p w14:paraId="39FD8FFA" w14:textId="65D0B090"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R$ 0,68</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4F892BE8" w14:textId="12126952"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R$ 680,00</w:t>
            </w:r>
          </w:p>
        </w:tc>
      </w:tr>
      <w:tr w:rsidR="001D1139" w:rsidRPr="00F00EDE" w14:paraId="2D31E1FC" w14:textId="77777777" w:rsidTr="008C1625">
        <w:trPr>
          <w:trHeight w:val="300"/>
        </w:trPr>
        <w:tc>
          <w:tcPr>
            <w:tcW w:w="960" w:type="dxa"/>
            <w:tcBorders>
              <w:right w:val="single" w:sz="4" w:space="0" w:color="auto"/>
            </w:tcBorders>
            <w:shd w:val="clear" w:color="auto" w:fill="auto"/>
            <w:noWrap/>
            <w:vAlign w:val="bottom"/>
          </w:tcPr>
          <w:p w14:paraId="6527837D" w14:textId="05D40BC7"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52</w:t>
            </w:r>
          </w:p>
        </w:tc>
        <w:tc>
          <w:tcPr>
            <w:tcW w:w="2580" w:type="dxa"/>
            <w:tcBorders>
              <w:top w:val="nil"/>
              <w:left w:val="single" w:sz="4" w:space="0" w:color="auto"/>
              <w:bottom w:val="single" w:sz="4" w:space="0" w:color="auto"/>
              <w:right w:val="single" w:sz="4" w:space="0" w:color="auto"/>
            </w:tcBorders>
            <w:shd w:val="clear" w:color="auto" w:fill="auto"/>
            <w:vAlign w:val="bottom"/>
          </w:tcPr>
          <w:p w14:paraId="37EC3F35" w14:textId="1FA02A43"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orientação alimentar, tratamento do colesterol alto, papel couchê com no mínimo 56 gramas, formato de no mínimo 21x29,7 cm, solto, impressão frente e verso, colorido. Contendo 2 dobras.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7D41A433" w14:textId="3C9D77D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471407</w:t>
            </w:r>
          </w:p>
        </w:tc>
        <w:tc>
          <w:tcPr>
            <w:tcW w:w="1200" w:type="dxa"/>
            <w:tcBorders>
              <w:top w:val="nil"/>
              <w:left w:val="single" w:sz="4" w:space="0" w:color="auto"/>
              <w:bottom w:val="single" w:sz="4" w:space="0" w:color="auto"/>
              <w:right w:val="single" w:sz="4" w:space="0" w:color="auto"/>
            </w:tcBorders>
            <w:shd w:val="clear" w:color="auto" w:fill="auto"/>
            <w:vAlign w:val="bottom"/>
          </w:tcPr>
          <w:p w14:paraId="5A453176" w14:textId="5D07A8B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B875C4D" w14:textId="03E16E8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10000</w:t>
            </w:r>
          </w:p>
        </w:tc>
        <w:tc>
          <w:tcPr>
            <w:tcW w:w="1180" w:type="dxa"/>
            <w:tcBorders>
              <w:top w:val="nil"/>
              <w:left w:val="single" w:sz="4" w:space="0" w:color="auto"/>
              <w:bottom w:val="single" w:sz="4" w:space="0" w:color="auto"/>
              <w:right w:val="nil"/>
            </w:tcBorders>
            <w:shd w:val="clear" w:color="auto" w:fill="auto"/>
            <w:noWrap/>
            <w:vAlign w:val="bottom"/>
          </w:tcPr>
          <w:p w14:paraId="02ECC70D" w14:textId="675F1C91"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R$ 0,63</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509CDF5D" w14:textId="46D7E634"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R$ 6.300,00</w:t>
            </w:r>
          </w:p>
        </w:tc>
      </w:tr>
      <w:tr w:rsidR="001D1139" w:rsidRPr="00F00EDE" w14:paraId="4C4F91E6" w14:textId="77777777" w:rsidTr="008C1625">
        <w:trPr>
          <w:trHeight w:val="300"/>
        </w:trPr>
        <w:tc>
          <w:tcPr>
            <w:tcW w:w="960" w:type="dxa"/>
            <w:tcBorders>
              <w:right w:val="single" w:sz="4" w:space="0" w:color="auto"/>
            </w:tcBorders>
            <w:shd w:val="clear" w:color="auto" w:fill="auto"/>
            <w:noWrap/>
            <w:vAlign w:val="bottom"/>
          </w:tcPr>
          <w:p w14:paraId="4E47AB78" w14:textId="2D9CC233"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53</w:t>
            </w:r>
          </w:p>
        </w:tc>
        <w:tc>
          <w:tcPr>
            <w:tcW w:w="2580" w:type="dxa"/>
            <w:tcBorders>
              <w:top w:val="nil"/>
              <w:left w:val="single" w:sz="4" w:space="0" w:color="auto"/>
              <w:bottom w:val="single" w:sz="4" w:space="0" w:color="auto"/>
              <w:right w:val="single" w:sz="4" w:space="0" w:color="auto"/>
            </w:tcBorders>
            <w:shd w:val="clear" w:color="auto" w:fill="auto"/>
            <w:vAlign w:val="bottom"/>
          </w:tcPr>
          <w:p w14:paraId="2E8A0A2A" w14:textId="5E821F22"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orientação dengue, papel couchê com no mínimo 56 gramas, formato de no mínimo 58x20 cm, solto, impressão frente e verso, colorido. Contendo 2 dobras.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00B4B27F" w14:textId="000AF06A"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463681</w:t>
            </w:r>
          </w:p>
        </w:tc>
        <w:tc>
          <w:tcPr>
            <w:tcW w:w="1200" w:type="dxa"/>
            <w:tcBorders>
              <w:top w:val="nil"/>
              <w:left w:val="single" w:sz="4" w:space="0" w:color="auto"/>
              <w:bottom w:val="single" w:sz="4" w:space="0" w:color="auto"/>
              <w:right w:val="single" w:sz="4" w:space="0" w:color="auto"/>
            </w:tcBorders>
            <w:shd w:val="clear" w:color="auto" w:fill="auto"/>
            <w:vAlign w:val="bottom"/>
          </w:tcPr>
          <w:p w14:paraId="2F305F52" w14:textId="2E045EC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DC59492" w14:textId="7A59199C"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5000</w:t>
            </w:r>
          </w:p>
        </w:tc>
        <w:tc>
          <w:tcPr>
            <w:tcW w:w="1180" w:type="dxa"/>
            <w:tcBorders>
              <w:top w:val="nil"/>
              <w:left w:val="single" w:sz="4" w:space="0" w:color="auto"/>
              <w:bottom w:val="single" w:sz="4" w:space="0" w:color="auto"/>
              <w:right w:val="nil"/>
            </w:tcBorders>
            <w:shd w:val="clear" w:color="auto" w:fill="auto"/>
            <w:noWrap/>
            <w:vAlign w:val="bottom"/>
          </w:tcPr>
          <w:p w14:paraId="4FE18AD4" w14:textId="63A73892"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R$ 0,66</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A97CAE6" w14:textId="2132378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R$ 3.300,00</w:t>
            </w:r>
          </w:p>
        </w:tc>
      </w:tr>
      <w:tr w:rsidR="001D1139" w:rsidRPr="00F00EDE" w14:paraId="65A82A1E" w14:textId="77777777" w:rsidTr="008C1625">
        <w:trPr>
          <w:trHeight w:val="300"/>
        </w:trPr>
        <w:tc>
          <w:tcPr>
            <w:tcW w:w="960" w:type="dxa"/>
            <w:tcBorders>
              <w:right w:val="single" w:sz="4" w:space="0" w:color="auto"/>
            </w:tcBorders>
            <w:shd w:val="clear" w:color="auto" w:fill="auto"/>
            <w:noWrap/>
            <w:vAlign w:val="bottom"/>
          </w:tcPr>
          <w:p w14:paraId="3DE2079D" w14:textId="71D2EA34"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54</w:t>
            </w:r>
          </w:p>
        </w:tc>
        <w:tc>
          <w:tcPr>
            <w:tcW w:w="2580" w:type="dxa"/>
            <w:tcBorders>
              <w:top w:val="nil"/>
              <w:left w:val="single" w:sz="4" w:space="0" w:color="auto"/>
              <w:bottom w:val="single" w:sz="4" w:space="0" w:color="auto"/>
              <w:right w:val="single" w:sz="4" w:space="0" w:color="auto"/>
            </w:tcBorders>
            <w:shd w:val="clear" w:color="auto" w:fill="auto"/>
            <w:vAlign w:val="bottom"/>
          </w:tcPr>
          <w:p w14:paraId="234AD8EB" w14:textId="7A2AC07D"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orientação dietética em pacientes diabéticos, papel couchê com no mínimo 56 gramas, formato de no mínimo 21x29,7 cm, solto, impressão frente e verso, colorido. Contendo 2 dobras.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097082C5" w14:textId="3EB5B14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471407</w:t>
            </w:r>
          </w:p>
        </w:tc>
        <w:tc>
          <w:tcPr>
            <w:tcW w:w="1200" w:type="dxa"/>
            <w:tcBorders>
              <w:top w:val="nil"/>
              <w:left w:val="single" w:sz="4" w:space="0" w:color="auto"/>
              <w:bottom w:val="single" w:sz="4" w:space="0" w:color="auto"/>
              <w:right w:val="single" w:sz="4" w:space="0" w:color="auto"/>
            </w:tcBorders>
            <w:shd w:val="clear" w:color="auto" w:fill="auto"/>
            <w:vAlign w:val="bottom"/>
          </w:tcPr>
          <w:p w14:paraId="3C557969" w14:textId="385BF57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61F93AD" w14:textId="4738723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10000</w:t>
            </w:r>
          </w:p>
        </w:tc>
        <w:tc>
          <w:tcPr>
            <w:tcW w:w="1180" w:type="dxa"/>
            <w:tcBorders>
              <w:top w:val="nil"/>
              <w:left w:val="single" w:sz="4" w:space="0" w:color="auto"/>
              <w:bottom w:val="single" w:sz="4" w:space="0" w:color="auto"/>
              <w:right w:val="nil"/>
            </w:tcBorders>
            <w:shd w:val="clear" w:color="auto" w:fill="auto"/>
            <w:noWrap/>
            <w:vAlign w:val="bottom"/>
          </w:tcPr>
          <w:p w14:paraId="74712837" w14:textId="1E88B42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R$ 0,53</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3420B40D" w14:textId="7D74C111"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R$ 5.300,00</w:t>
            </w:r>
          </w:p>
        </w:tc>
      </w:tr>
      <w:tr w:rsidR="001D1139" w:rsidRPr="00F00EDE" w14:paraId="61E1CCD6" w14:textId="77777777" w:rsidTr="008C1625">
        <w:trPr>
          <w:trHeight w:val="300"/>
        </w:trPr>
        <w:tc>
          <w:tcPr>
            <w:tcW w:w="960" w:type="dxa"/>
            <w:tcBorders>
              <w:right w:val="single" w:sz="4" w:space="0" w:color="auto"/>
            </w:tcBorders>
            <w:shd w:val="clear" w:color="auto" w:fill="auto"/>
            <w:noWrap/>
            <w:vAlign w:val="bottom"/>
          </w:tcPr>
          <w:p w14:paraId="310BDF48" w14:textId="436FB843"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55</w:t>
            </w:r>
          </w:p>
        </w:tc>
        <w:tc>
          <w:tcPr>
            <w:tcW w:w="2580" w:type="dxa"/>
            <w:tcBorders>
              <w:top w:val="nil"/>
              <w:left w:val="single" w:sz="4" w:space="0" w:color="auto"/>
              <w:bottom w:val="single" w:sz="4" w:space="0" w:color="auto"/>
              <w:right w:val="single" w:sz="4" w:space="0" w:color="auto"/>
            </w:tcBorders>
            <w:shd w:val="clear" w:color="auto" w:fill="auto"/>
            <w:vAlign w:val="bottom"/>
          </w:tcPr>
          <w:p w14:paraId="2F819A42" w14:textId="04AB9B46"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orientação escorpião, papel couchê com no mínimo 56 gramas, formato de no mínimo 21x29,7 cm, solto, impressão frente e verso, colorido. Contendo 2 dobras.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1A07AC4C" w14:textId="5B5FC9EA"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471407</w:t>
            </w:r>
          </w:p>
        </w:tc>
        <w:tc>
          <w:tcPr>
            <w:tcW w:w="1200" w:type="dxa"/>
            <w:tcBorders>
              <w:top w:val="nil"/>
              <w:left w:val="single" w:sz="4" w:space="0" w:color="auto"/>
              <w:bottom w:val="single" w:sz="4" w:space="0" w:color="auto"/>
              <w:right w:val="single" w:sz="4" w:space="0" w:color="auto"/>
            </w:tcBorders>
            <w:shd w:val="clear" w:color="auto" w:fill="auto"/>
            <w:vAlign w:val="bottom"/>
          </w:tcPr>
          <w:p w14:paraId="33699CAD" w14:textId="4B52B4B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5AC741B" w14:textId="5B820A8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5000</w:t>
            </w:r>
          </w:p>
        </w:tc>
        <w:tc>
          <w:tcPr>
            <w:tcW w:w="1180" w:type="dxa"/>
            <w:tcBorders>
              <w:top w:val="nil"/>
              <w:left w:val="single" w:sz="4" w:space="0" w:color="auto"/>
              <w:bottom w:val="single" w:sz="4" w:space="0" w:color="auto"/>
              <w:right w:val="nil"/>
            </w:tcBorders>
            <w:shd w:val="clear" w:color="auto" w:fill="auto"/>
            <w:noWrap/>
            <w:vAlign w:val="bottom"/>
          </w:tcPr>
          <w:p w14:paraId="73EF3926" w14:textId="031F952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R$ 0,54</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3B70650F" w14:textId="6DA9A2E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R$ 2.700,00</w:t>
            </w:r>
          </w:p>
        </w:tc>
      </w:tr>
      <w:tr w:rsidR="001D1139" w:rsidRPr="00F00EDE" w14:paraId="1B0FAC7D" w14:textId="77777777" w:rsidTr="008C1625">
        <w:trPr>
          <w:trHeight w:val="300"/>
        </w:trPr>
        <w:tc>
          <w:tcPr>
            <w:tcW w:w="960" w:type="dxa"/>
            <w:tcBorders>
              <w:right w:val="single" w:sz="4" w:space="0" w:color="auto"/>
            </w:tcBorders>
            <w:shd w:val="clear" w:color="auto" w:fill="auto"/>
            <w:noWrap/>
            <w:vAlign w:val="bottom"/>
          </w:tcPr>
          <w:p w14:paraId="05C9F218" w14:textId="2FFCC76B"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56</w:t>
            </w:r>
          </w:p>
        </w:tc>
        <w:tc>
          <w:tcPr>
            <w:tcW w:w="2580" w:type="dxa"/>
            <w:tcBorders>
              <w:top w:val="nil"/>
              <w:left w:val="single" w:sz="4" w:space="0" w:color="auto"/>
              <w:bottom w:val="single" w:sz="4" w:space="0" w:color="auto"/>
              <w:right w:val="single" w:sz="4" w:space="0" w:color="auto"/>
            </w:tcBorders>
            <w:shd w:val="clear" w:color="auto" w:fill="auto"/>
            <w:vAlign w:val="bottom"/>
          </w:tcPr>
          <w:p w14:paraId="2F5932F9" w14:textId="67C39C16"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orientação higiene do sono, papel couchê com no mínimo 56 gramas, formato de mínimo 21x29,7 cm, solto, impressão frente e verso, colorido. Contendo 2 dobras.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0C055367" w14:textId="04D1EF8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471407</w:t>
            </w:r>
          </w:p>
        </w:tc>
        <w:tc>
          <w:tcPr>
            <w:tcW w:w="1200" w:type="dxa"/>
            <w:tcBorders>
              <w:top w:val="nil"/>
              <w:left w:val="single" w:sz="4" w:space="0" w:color="auto"/>
              <w:bottom w:val="single" w:sz="4" w:space="0" w:color="auto"/>
              <w:right w:val="single" w:sz="4" w:space="0" w:color="auto"/>
            </w:tcBorders>
            <w:shd w:val="clear" w:color="auto" w:fill="auto"/>
            <w:vAlign w:val="bottom"/>
          </w:tcPr>
          <w:p w14:paraId="435D3AD5" w14:textId="6F3A3CC1"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AA6E1DB" w14:textId="26DAF4D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10000</w:t>
            </w:r>
          </w:p>
        </w:tc>
        <w:tc>
          <w:tcPr>
            <w:tcW w:w="1180" w:type="dxa"/>
            <w:tcBorders>
              <w:top w:val="nil"/>
              <w:left w:val="single" w:sz="4" w:space="0" w:color="auto"/>
              <w:bottom w:val="single" w:sz="4" w:space="0" w:color="auto"/>
              <w:right w:val="nil"/>
            </w:tcBorders>
            <w:shd w:val="clear" w:color="auto" w:fill="auto"/>
            <w:noWrap/>
            <w:vAlign w:val="bottom"/>
          </w:tcPr>
          <w:p w14:paraId="1F337EA7" w14:textId="1FDB586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R$ 0,53</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58E9C52" w14:textId="3CDC3CB8"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R$ 5.300,00</w:t>
            </w:r>
          </w:p>
        </w:tc>
      </w:tr>
      <w:tr w:rsidR="001D1139" w:rsidRPr="00F00EDE" w14:paraId="7FD49B8C" w14:textId="77777777" w:rsidTr="008C1625">
        <w:trPr>
          <w:trHeight w:val="300"/>
        </w:trPr>
        <w:tc>
          <w:tcPr>
            <w:tcW w:w="960" w:type="dxa"/>
            <w:tcBorders>
              <w:right w:val="single" w:sz="4" w:space="0" w:color="auto"/>
            </w:tcBorders>
            <w:shd w:val="clear" w:color="auto" w:fill="auto"/>
            <w:noWrap/>
            <w:vAlign w:val="bottom"/>
          </w:tcPr>
          <w:p w14:paraId="55F4317F" w14:textId="0F7B2EFD"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57</w:t>
            </w:r>
          </w:p>
        </w:tc>
        <w:tc>
          <w:tcPr>
            <w:tcW w:w="2580" w:type="dxa"/>
            <w:tcBorders>
              <w:top w:val="nil"/>
              <w:left w:val="single" w:sz="4" w:space="0" w:color="auto"/>
              <w:bottom w:val="single" w:sz="4" w:space="0" w:color="auto"/>
              <w:right w:val="single" w:sz="4" w:space="0" w:color="auto"/>
            </w:tcBorders>
            <w:shd w:val="clear" w:color="auto" w:fill="auto"/>
            <w:vAlign w:val="bottom"/>
          </w:tcPr>
          <w:p w14:paraId="141BB353" w14:textId="1F99A3E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orientação refluxo papel couchê com no mínimo 56 gramas, formato de no mínimo 21x29,7 cm, solto, impressão frente e verso, colorido. Contendo 2 dobras.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05BB36FF" w14:textId="04DFAA0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471407</w:t>
            </w:r>
          </w:p>
        </w:tc>
        <w:tc>
          <w:tcPr>
            <w:tcW w:w="1200" w:type="dxa"/>
            <w:tcBorders>
              <w:top w:val="nil"/>
              <w:left w:val="single" w:sz="4" w:space="0" w:color="auto"/>
              <w:bottom w:val="single" w:sz="4" w:space="0" w:color="auto"/>
              <w:right w:val="single" w:sz="4" w:space="0" w:color="auto"/>
            </w:tcBorders>
            <w:shd w:val="clear" w:color="auto" w:fill="auto"/>
            <w:vAlign w:val="bottom"/>
          </w:tcPr>
          <w:p w14:paraId="7A397ED1" w14:textId="4949CE3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0AC3223F" w14:textId="38F002D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10000</w:t>
            </w:r>
          </w:p>
        </w:tc>
        <w:tc>
          <w:tcPr>
            <w:tcW w:w="1180" w:type="dxa"/>
            <w:tcBorders>
              <w:top w:val="nil"/>
              <w:left w:val="single" w:sz="4" w:space="0" w:color="auto"/>
              <w:bottom w:val="single" w:sz="4" w:space="0" w:color="auto"/>
              <w:right w:val="nil"/>
            </w:tcBorders>
            <w:shd w:val="clear" w:color="auto" w:fill="auto"/>
            <w:noWrap/>
            <w:vAlign w:val="bottom"/>
          </w:tcPr>
          <w:p w14:paraId="7B058A59" w14:textId="681220A1"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R$ 0,53</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E9972C4" w14:textId="1A7AACC3"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R$ 5.300,00</w:t>
            </w:r>
          </w:p>
        </w:tc>
      </w:tr>
      <w:tr w:rsidR="001D1139" w:rsidRPr="00F00EDE" w14:paraId="7D3A81C2" w14:textId="77777777" w:rsidTr="008C1625">
        <w:trPr>
          <w:trHeight w:val="300"/>
        </w:trPr>
        <w:tc>
          <w:tcPr>
            <w:tcW w:w="960" w:type="dxa"/>
            <w:tcBorders>
              <w:right w:val="single" w:sz="4" w:space="0" w:color="auto"/>
            </w:tcBorders>
            <w:shd w:val="clear" w:color="auto" w:fill="auto"/>
            <w:noWrap/>
            <w:vAlign w:val="bottom"/>
          </w:tcPr>
          <w:p w14:paraId="3F4B019B" w14:textId="03C64E98"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58</w:t>
            </w:r>
          </w:p>
        </w:tc>
        <w:tc>
          <w:tcPr>
            <w:tcW w:w="2580" w:type="dxa"/>
            <w:tcBorders>
              <w:top w:val="nil"/>
              <w:left w:val="single" w:sz="4" w:space="0" w:color="auto"/>
              <w:bottom w:val="single" w:sz="4" w:space="0" w:color="auto"/>
              <w:right w:val="single" w:sz="4" w:space="0" w:color="auto"/>
            </w:tcBorders>
            <w:shd w:val="clear" w:color="auto" w:fill="auto"/>
            <w:vAlign w:val="bottom"/>
          </w:tcPr>
          <w:p w14:paraId="3B89792B" w14:textId="5D022893"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orientação reposição de vitaminas, papel couchê com no mínimo 56 gramas, formato de no mínimo 21x29,7 cm, solto, impressão frente e verso, colorido. Contendo 2 dobras.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23FA39A5" w14:textId="138A6BB1"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471407</w:t>
            </w:r>
          </w:p>
        </w:tc>
        <w:tc>
          <w:tcPr>
            <w:tcW w:w="1200" w:type="dxa"/>
            <w:tcBorders>
              <w:top w:val="nil"/>
              <w:left w:val="single" w:sz="4" w:space="0" w:color="auto"/>
              <w:bottom w:val="single" w:sz="4" w:space="0" w:color="auto"/>
              <w:right w:val="single" w:sz="4" w:space="0" w:color="auto"/>
            </w:tcBorders>
            <w:shd w:val="clear" w:color="auto" w:fill="auto"/>
            <w:vAlign w:val="bottom"/>
          </w:tcPr>
          <w:p w14:paraId="51822C4F" w14:textId="41F4057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09EAA37A" w14:textId="6AA911E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10000</w:t>
            </w:r>
          </w:p>
        </w:tc>
        <w:tc>
          <w:tcPr>
            <w:tcW w:w="1180" w:type="dxa"/>
            <w:tcBorders>
              <w:top w:val="nil"/>
              <w:left w:val="single" w:sz="4" w:space="0" w:color="auto"/>
              <w:bottom w:val="single" w:sz="4" w:space="0" w:color="auto"/>
              <w:right w:val="nil"/>
            </w:tcBorders>
            <w:shd w:val="clear" w:color="auto" w:fill="auto"/>
            <w:noWrap/>
            <w:vAlign w:val="bottom"/>
          </w:tcPr>
          <w:p w14:paraId="098E2B75" w14:textId="6F427A5F"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R$ 0,53</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2E25DA75" w14:textId="645D7DE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R$ 5.300,00</w:t>
            </w:r>
          </w:p>
        </w:tc>
      </w:tr>
      <w:tr w:rsidR="001D1139" w:rsidRPr="00F00EDE" w14:paraId="1BBD0449" w14:textId="77777777" w:rsidTr="008C1625">
        <w:trPr>
          <w:trHeight w:val="300"/>
        </w:trPr>
        <w:tc>
          <w:tcPr>
            <w:tcW w:w="960" w:type="dxa"/>
            <w:tcBorders>
              <w:right w:val="single" w:sz="4" w:space="0" w:color="auto"/>
            </w:tcBorders>
            <w:shd w:val="clear" w:color="auto" w:fill="auto"/>
            <w:noWrap/>
            <w:vAlign w:val="bottom"/>
          </w:tcPr>
          <w:p w14:paraId="4110E0F4" w14:textId="69C1D6E9"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59</w:t>
            </w:r>
          </w:p>
        </w:tc>
        <w:tc>
          <w:tcPr>
            <w:tcW w:w="2580" w:type="dxa"/>
            <w:tcBorders>
              <w:top w:val="nil"/>
              <w:left w:val="single" w:sz="4" w:space="0" w:color="auto"/>
              <w:bottom w:val="single" w:sz="4" w:space="0" w:color="auto"/>
              <w:right w:val="single" w:sz="4" w:space="0" w:color="auto"/>
            </w:tcBorders>
            <w:shd w:val="clear" w:color="auto" w:fill="auto"/>
            <w:vAlign w:val="bottom"/>
          </w:tcPr>
          <w:p w14:paraId="3F92CD67" w14:textId="71D5943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Programa Família Acolhedora, papel couchê com no mínimo 56 gramas, formato de no mínimo 21x16 cm, solto, impressão frente e verso, colorido.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7DDEBD4F" w14:textId="4052320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463323</w:t>
            </w:r>
          </w:p>
        </w:tc>
        <w:tc>
          <w:tcPr>
            <w:tcW w:w="1200" w:type="dxa"/>
            <w:tcBorders>
              <w:top w:val="nil"/>
              <w:left w:val="single" w:sz="4" w:space="0" w:color="auto"/>
              <w:bottom w:val="single" w:sz="4" w:space="0" w:color="auto"/>
              <w:right w:val="single" w:sz="4" w:space="0" w:color="auto"/>
            </w:tcBorders>
            <w:shd w:val="clear" w:color="auto" w:fill="auto"/>
            <w:vAlign w:val="bottom"/>
          </w:tcPr>
          <w:p w14:paraId="6511782F" w14:textId="19A3D41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A3C7FE8" w14:textId="732075B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2000</w:t>
            </w:r>
          </w:p>
        </w:tc>
        <w:tc>
          <w:tcPr>
            <w:tcW w:w="1180" w:type="dxa"/>
            <w:tcBorders>
              <w:top w:val="nil"/>
              <w:left w:val="single" w:sz="4" w:space="0" w:color="auto"/>
              <w:bottom w:val="single" w:sz="4" w:space="0" w:color="auto"/>
              <w:right w:val="nil"/>
            </w:tcBorders>
            <w:shd w:val="clear" w:color="auto" w:fill="auto"/>
            <w:noWrap/>
            <w:vAlign w:val="bottom"/>
          </w:tcPr>
          <w:p w14:paraId="2E03E982" w14:textId="71B4F132"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R$ 0,47</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6721EE3A" w14:textId="4595EDEB"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R$ 940,00</w:t>
            </w:r>
          </w:p>
        </w:tc>
      </w:tr>
      <w:tr w:rsidR="001D1139" w:rsidRPr="00F00EDE" w14:paraId="15D1D2BC" w14:textId="77777777" w:rsidTr="008C1625">
        <w:trPr>
          <w:trHeight w:val="300"/>
        </w:trPr>
        <w:tc>
          <w:tcPr>
            <w:tcW w:w="960" w:type="dxa"/>
            <w:tcBorders>
              <w:right w:val="single" w:sz="4" w:space="0" w:color="auto"/>
            </w:tcBorders>
            <w:shd w:val="clear" w:color="auto" w:fill="auto"/>
            <w:noWrap/>
            <w:vAlign w:val="bottom"/>
          </w:tcPr>
          <w:p w14:paraId="290253DD" w14:textId="4C5EA39A"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60</w:t>
            </w:r>
          </w:p>
        </w:tc>
        <w:tc>
          <w:tcPr>
            <w:tcW w:w="2580" w:type="dxa"/>
            <w:tcBorders>
              <w:top w:val="nil"/>
              <w:left w:val="single" w:sz="4" w:space="0" w:color="auto"/>
              <w:bottom w:val="single" w:sz="4" w:space="0" w:color="auto"/>
              <w:right w:val="single" w:sz="4" w:space="0" w:color="auto"/>
            </w:tcBorders>
            <w:shd w:val="clear" w:color="auto" w:fill="auto"/>
            <w:vAlign w:val="bottom"/>
          </w:tcPr>
          <w:p w14:paraId="59580FD6" w14:textId="29A4027C"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Panfleto reciclagem (meio ambiente), papel couchê com no mínimo 56 gramas, formato de no mínimo 21x16 cm, solto, impressão frente e verso, colorido.</w:t>
            </w:r>
          </w:p>
        </w:tc>
        <w:tc>
          <w:tcPr>
            <w:tcW w:w="1440" w:type="dxa"/>
            <w:tcBorders>
              <w:top w:val="nil"/>
              <w:left w:val="single" w:sz="4" w:space="0" w:color="auto"/>
              <w:bottom w:val="single" w:sz="4" w:space="0" w:color="auto"/>
              <w:right w:val="single" w:sz="4" w:space="0" w:color="auto"/>
            </w:tcBorders>
            <w:shd w:val="clear" w:color="auto" w:fill="auto"/>
            <w:vAlign w:val="bottom"/>
          </w:tcPr>
          <w:p w14:paraId="22647AAE" w14:textId="2C56106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463323</w:t>
            </w:r>
          </w:p>
        </w:tc>
        <w:tc>
          <w:tcPr>
            <w:tcW w:w="1200" w:type="dxa"/>
            <w:tcBorders>
              <w:top w:val="nil"/>
              <w:left w:val="single" w:sz="4" w:space="0" w:color="auto"/>
              <w:bottom w:val="single" w:sz="4" w:space="0" w:color="auto"/>
              <w:right w:val="single" w:sz="4" w:space="0" w:color="auto"/>
            </w:tcBorders>
            <w:shd w:val="clear" w:color="auto" w:fill="auto"/>
            <w:vAlign w:val="bottom"/>
          </w:tcPr>
          <w:p w14:paraId="03C33B4F" w14:textId="3AA4A3D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3C6EDDC" w14:textId="3F50495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w:t>
            </w:r>
          </w:p>
        </w:tc>
        <w:tc>
          <w:tcPr>
            <w:tcW w:w="1180" w:type="dxa"/>
            <w:tcBorders>
              <w:top w:val="nil"/>
              <w:left w:val="single" w:sz="4" w:space="0" w:color="auto"/>
              <w:bottom w:val="single" w:sz="4" w:space="0" w:color="auto"/>
              <w:right w:val="nil"/>
            </w:tcBorders>
            <w:shd w:val="clear" w:color="auto" w:fill="auto"/>
            <w:noWrap/>
            <w:vAlign w:val="bottom"/>
          </w:tcPr>
          <w:p w14:paraId="319FF88D" w14:textId="23D539C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R$ 0,68</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610EF4CA" w14:textId="46171064"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R$ 680,00</w:t>
            </w:r>
          </w:p>
        </w:tc>
      </w:tr>
      <w:tr w:rsidR="001D1139" w:rsidRPr="00F00EDE" w14:paraId="358B2454" w14:textId="77777777" w:rsidTr="008C1625">
        <w:trPr>
          <w:trHeight w:val="300"/>
        </w:trPr>
        <w:tc>
          <w:tcPr>
            <w:tcW w:w="960" w:type="dxa"/>
            <w:tcBorders>
              <w:right w:val="single" w:sz="4" w:space="0" w:color="auto"/>
            </w:tcBorders>
            <w:shd w:val="clear" w:color="auto" w:fill="auto"/>
            <w:noWrap/>
            <w:vAlign w:val="bottom"/>
          </w:tcPr>
          <w:p w14:paraId="6151841E" w14:textId="2E0C436B"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61</w:t>
            </w:r>
          </w:p>
        </w:tc>
        <w:tc>
          <w:tcPr>
            <w:tcW w:w="2580" w:type="dxa"/>
            <w:tcBorders>
              <w:top w:val="nil"/>
              <w:left w:val="single" w:sz="4" w:space="0" w:color="auto"/>
              <w:bottom w:val="single" w:sz="4" w:space="0" w:color="auto"/>
              <w:right w:val="single" w:sz="4" w:space="0" w:color="auto"/>
            </w:tcBorders>
            <w:shd w:val="clear" w:color="auto" w:fill="auto"/>
            <w:vAlign w:val="bottom"/>
          </w:tcPr>
          <w:p w14:paraId="0F464E9D" w14:textId="2B943887"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Pastas Individuais tipo prontuário escolar, confeccionada em papel branco. Formato de no mínimo 25 cm (altura) X 38 cm (largura) X 06 cm (aba). Gramatura: 150g no mínimo.</w:t>
            </w:r>
          </w:p>
        </w:tc>
        <w:tc>
          <w:tcPr>
            <w:tcW w:w="1440" w:type="dxa"/>
            <w:tcBorders>
              <w:top w:val="nil"/>
              <w:left w:val="single" w:sz="4" w:space="0" w:color="auto"/>
              <w:bottom w:val="single" w:sz="4" w:space="0" w:color="auto"/>
              <w:right w:val="single" w:sz="4" w:space="0" w:color="auto"/>
            </w:tcBorders>
            <w:shd w:val="clear" w:color="auto" w:fill="auto"/>
            <w:vAlign w:val="bottom"/>
          </w:tcPr>
          <w:p w14:paraId="17429D1A" w14:textId="7CBF514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324848</w:t>
            </w:r>
          </w:p>
        </w:tc>
        <w:tc>
          <w:tcPr>
            <w:tcW w:w="1200" w:type="dxa"/>
            <w:tcBorders>
              <w:top w:val="nil"/>
              <w:left w:val="single" w:sz="4" w:space="0" w:color="auto"/>
              <w:bottom w:val="single" w:sz="4" w:space="0" w:color="auto"/>
              <w:right w:val="single" w:sz="4" w:space="0" w:color="auto"/>
            </w:tcBorders>
            <w:shd w:val="clear" w:color="auto" w:fill="auto"/>
            <w:vAlign w:val="bottom"/>
          </w:tcPr>
          <w:p w14:paraId="7191AD88" w14:textId="4276EE3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CBB385B" w14:textId="061B600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3000</w:t>
            </w:r>
          </w:p>
        </w:tc>
        <w:tc>
          <w:tcPr>
            <w:tcW w:w="1180" w:type="dxa"/>
            <w:tcBorders>
              <w:top w:val="nil"/>
              <w:left w:val="single" w:sz="4" w:space="0" w:color="auto"/>
              <w:bottom w:val="single" w:sz="4" w:space="0" w:color="auto"/>
              <w:right w:val="nil"/>
            </w:tcBorders>
            <w:shd w:val="clear" w:color="auto" w:fill="auto"/>
            <w:noWrap/>
            <w:vAlign w:val="bottom"/>
          </w:tcPr>
          <w:p w14:paraId="356E084D" w14:textId="7DDC988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R$ 2,30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59413495" w14:textId="12D468D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R$ 6.900,00</w:t>
            </w:r>
          </w:p>
        </w:tc>
      </w:tr>
      <w:tr w:rsidR="001D1139" w:rsidRPr="00F00EDE" w14:paraId="68491744" w14:textId="77777777" w:rsidTr="008C1625">
        <w:trPr>
          <w:trHeight w:val="300"/>
        </w:trPr>
        <w:tc>
          <w:tcPr>
            <w:tcW w:w="960" w:type="dxa"/>
            <w:tcBorders>
              <w:right w:val="single" w:sz="4" w:space="0" w:color="auto"/>
            </w:tcBorders>
            <w:shd w:val="clear" w:color="auto" w:fill="auto"/>
            <w:noWrap/>
            <w:vAlign w:val="bottom"/>
          </w:tcPr>
          <w:p w14:paraId="09CA3DDD" w14:textId="27831A3E"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62</w:t>
            </w:r>
          </w:p>
        </w:tc>
        <w:tc>
          <w:tcPr>
            <w:tcW w:w="2580" w:type="dxa"/>
            <w:tcBorders>
              <w:top w:val="nil"/>
              <w:left w:val="single" w:sz="4" w:space="0" w:color="auto"/>
              <w:bottom w:val="single" w:sz="4" w:space="0" w:color="auto"/>
              <w:right w:val="single" w:sz="4" w:space="0" w:color="auto"/>
            </w:tcBorders>
            <w:shd w:val="clear" w:color="auto" w:fill="auto"/>
            <w:vAlign w:val="bottom"/>
          </w:tcPr>
          <w:p w14:paraId="2EB40B3F" w14:textId="1D16A06D"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Pasta (modelo </w:t>
            </w:r>
            <w:proofErr w:type="gramStart"/>
            <w:r w:rsidRPr="00F00EDE">
              <w:rPr>
                <w:sz w:val="22"/>
                <w:szCs w:val="22"/>
              </w:rPr>
              <w:t>01 planejamento</w:t>
            </w:r>
            <w:proofErr w:type="gramEnd"/>
            <w:r w:rsidRPr="00F00EDE">
              <w:rPr>
                <w:sz w:val="22"/>
                <w:szCs w:val="22"/>
              </w:rPr>
              <w:t xml:space="preserve">), impressão colorida 4x0 cores, papel </w:t>
            </w:r>
            <w:proofErr w:type="spellStart"/>
            <w:r w:rsidRPr="00F00EDE">
              <w:rPr>
                <w:sz w:val="22"/>
                <w:szCs w:val="22"/>
              </w:rPr>
              <w:t>triplex</w:t>
            </w:r>
            <w:proofErr w:type="spellEnd"/>
            <w:r w:rsidRPr="00F00EDE">
              <w:rPr>
                <w:sz w:val="22"/>
                <w:szCs w:val="22"/>
              </w:rPr>
              <w:t xml:space="preserve"> com no mínimo 250 gramas, contendo bolso, formato com no mínimo 31x23 cm.</w:t>
            </w:r>
          </w:p>
        </w:tc>
        <w:tc>
          <w:tcPr>
            <w:tcW w:w="1440" w:type="dxa"/>
            <w:tcBorders>
              <w:top w:val="nil"/>
              <w:left w:val="single" w:sz="4" w:space="0" w:color="auto"/>
              <w:bottom w:val="single" w:sz="4" w:space="0" w:color="auto"/>
              <w:right w:val="single" w:sz="4" w:space="0" w:color="auto"/>
            </w:tcBorders>
            <w:shd w:val="clear" w:color="auto" w:fill="auto"/>
            <w:vAlign w:val="bottom"/>
          </w:tcPr>
          <w:p w14:paraId="4C20400F" w14:textId="529DC3D1"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624071</w:t>
            </w:r>
          </w:p>
        </w:tc>
        <w:tc>
          <w:tcPr>
            <w:tcW w:w="1200" w:type="dxa"/>
            <w:tcBorders>
              <w:top w:val="nil"/>
              <w:left w:val="single" w:sz="4" w:space="0" w:color="auto"/>
              <w:bottom w:val="single" w:sz="4" w:space="0" w:color="auto"/>
              <w:right w:val="single" w:sz="4" w:space="0" w:color="auto"/>
            </w:tcBorders>
            <w:shd w:val="clear" w:color="auto" w:fill="auto"/>
            <w:vAlign w:val="bottom"/>
          </w:tcPr>
          <w:p w14:paraId="0C4666EE" w14:textId="2F4B6A4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03E76605" w14:textId="633F03CB"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5F419213" w14:textId="79C67B88"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R$ 14,50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718DCEF2" w14:textId="4E7E0D89"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R$ 1.450,00</w:t>
            </w:r>
          </w:p>
        </w:tc>
      </w:tr>
      <w:tr w:rsidR="001D1139" w:rsidRPr="00F00EDE" w14:paraId="53B7B47C" w14:textId="77777777" w:rsidTr="008C1625">
        <w:trPr>
          <w:trHeight w:val="300"/>
        </w:trPr>
        <w:tc>
          <w:tcPr>
            <w:tcW w:w="960" w:type="dxa"/>
            <w:tcBorders>
              <w:right w:val="single" w:sz="4" w:space="0" w:color="auto"/>
            </w:tcBorders>
            <w:shd w:val="clear" w:color="auto" w:fill="auto"/>
            <w:noWrap/>
            <w:vAlign w:val="bottom"/>
          </w:tcPr>
          <w:p w14:paraId="15C111E6" w14:textId="6B92831B"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63</w:t>
            </w:r>
          </w:p>
        </w:tc>
        <w:tc>
          <w:tcPr>
            <w:tcW w:w="2580" w:type="dxa"/>
            <w:tcBorders>
              <w:top w:val="nil"/>
              <w:left w:val="single" w:sz="4" w:space="0" w:color="auto"/>
              <w:bottom w:val="single" w:sz="4" w:space="0" w:color="auto"/>
              <w:right w:val="single" w:sz="4" w:space="0" w:color="auto"/>
            </w:tcBorders>
            <w:shd w:val="clear" w:color="auto" w:fill="auto"/>
            <w:vAlign w:val="bottom"/>
          </w:tcPr>
          <w:p w14:paraId="2AD8710F" w14:textId="444AA938"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Pasta (modelo </w:t>
            </w:r>
            <w:proofErr w:type="gramStart"/>
            <w:r w:rsidRPr="00F00EDE">
              <w:rPr>
                <w:sz w:val="22"/>
                <w:szCs w:val="22"/>
              </w:rPr>
              <w:t>02 planejamento</w:t>
            </w:r>
            <w:proofErr w:type="gramEnd"/>
            <w:r w:rsidRPr="00F00EDE">
              <w:rPr>
                <w:sz w:val="22"/>
                <w:szCs w:val="22"/>
              </w:rPr>
              <w:t xml:space="preserve">), impressão colorida 4x0 cores, papel </w:t>
            </w:r>
            <w:proofErr w:type="spellStart"/>
            <w:r w:rsidRPr="00F00EDE">
              <w:rPr>
                <w:sz w:val="22"/>
                <w:szCs w:val="22"/>
              </w:rPr>
              <w:t>triplex</w:t>
            </w:r>
            <w:proofErr w:type="spellEnd"/>
            <w:r w:rsidRPr="00F00EDE">
              <w:rPr>
                <w:sz w:val="22"/>
                <w:szCs w:val="22"/>
              </w:rPr>
              <w:t xml:space="preserve"> com no mínimo 250 gramas, contendo bolso, formato com no mínimo 31x23 cm.</w:t>
            </w:r>
          </w:p>
        </w:tc>
        <w:tc>
          <w:tcPr>
            <w:tcW w:w="1440" w:type="dxa"/>
            <w:tcBorders>
              <w:top w:val="nil"/>
              <w:left w:val="single" w:sz="4" w:space="0" w:color="auto"/>
              <w:bottom w:val="single" w:sz="4" w:space="0" w:color="auto"/>
              <w:right w:val="single" w:sz="4" w:space="0" w:color="auto"/>
            </w:tcBorders>
            <w:shd w:val="clear" w:color="auto" w:fill="auto"/>
            <w:vAlign w:val="bottom"/>
          </w:tcPr>
          <w:p w14:paraId="4C761162" w14:textId="096E1D9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624071</w:t>
            </w:r>
          </w:p>
        </w:tc>
        <w:tc>
          <w:tcPr>
            <w:tcW w:w="1200" w:type="dxa"/>
            <w:tcBorders>
              <w:top w:val="nil"/>
              <w:left w:val="single" w:sz="4" w:space="0" w:color="auto"/>
              <w:bottom w:val="single" w:sz="4" w:space="0" w:color="auto"/>
              <w:right w:val="single" w:sz="4" w:space="0" w:color="auto"/>
            </w:tcBorders>
            <w:shd w:val="clear" w:color="auto" w:fill="auto"/>
            <w:vAlign w:val="bottom"/>
          </w:tcPr>
          <w:p w14:paraId="6885BAA2" w14:textId="4C8FB949"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D55D77A" w14:textId="03815F2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w:t>
            </w:r>
          </w:p>
        </w:tc>
        <w:tc>
          <w:tcPr>
            <w:tcW w:w="1180" w:type="dxa"/>
            <w:tcBorders>
              <w:top w:val="nil"/>
              <w:left w:val="single" w:sz="4" w:space="0" w:color="auto"/>
              <w:bottom w:val="single" w:sz="4" w:space="0" w:color="auto"/>
              <w:right w:val="nil"/>
            </w:tcBorders>
            <w:shd w:val="clear" w:color="auto" w:fill="auto"/>
            <w:noWrap/>
            <w:vAlign w:val="bottom"/>
          </w:tcPr>
          <w:p w14:paraId="1138627A" w14:textId="54DA27C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R$ 14,50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3B269F3D" w14:textId="50358D9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R$ 1.450,00</w:t>
            </w:r>
          </w:p>
        </w:tc>
      </w:tr>
      <w:tr w:rsidR="001D1139" w:rsidRPr="00F00EDE" w14:paraId="7DFDC6D2" w14:textId="77777777" w:rsidTr="008C1625">
        <w:trPr>
          <w:trHeight w:val="300"/>
        </w:trPr>
        <w:tc>
          <w:tcPr>
            <w:tcW w:w="960" w:type="dxa"/>
            <w:tcBorders>
              <w:right w:val="single" w:sz="4" w:space="0" w:color="auto"/>
            </w:tcBorders>
            <w:shd w:val="clear" w:color="auto" w:fill="auto"/>
            <w:noWrap/>
            <w:vAlign w:val="bottom"/>
          </w:tcPr>
          <w:p w14:paraId="53D93D30" w14:textId="6EBC80B1"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64</w:t>
            </w:r>
          </w:p>
        </w:tc>
        <w:tc>
          <w:tcPr>
            <w:tcW w:w="2580" w:type="dxa"/>
            <w:tcBorders>
              <w:top w:val="nil"/>
              <w:left w:val="single" w:sz="4" w:space="0" w:color="auto"/>
              <w:bottom w:val="single" w:sz="4" w:space="0" w:color="auto"/>
              <w:right w:val="single" w:sz="4" w:space="0" w:color="auto"/>
            </w:tcBorders>
            <w:shd w:val="clear" w:color="auto" w:fill="auto"/>
            <w:vAlign w:val="bottom"/>
          </w:tcPr>
          <w:p w14:paraId="500D2E48" w14:textId="7F4AADBE"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Pasta para abertura de processos (departamento de licitação), medidas mínimas de 22x31 cm (fechada), papel tríplex com no mínimo 280 g, impressão uma cor na frente. Pasta confeccionada na cor branco.</w:t>
            </w:r>
          </w:p>
        </w:tc>
        <w:tc>
          <w:tcPr>
            <w:tcW w:w="1440" w:type="dxa"/>
            <w:tcBorders>
              <w:top w:val="nil"/>
              <w:left w:val="single" w:sz="4" w:space="0" w:color="auto"/>
              <w:bottom w:val="single" w:sz="4" w:space="0" w:color="auto"/>
              <w:right w:val="single" w:sz="4" w:space="0" w:color="auto"/>
            </w:tcBorders>
            <w:shd w:val="clear" w:color="auto" w:fill="auto"/>
            <w:vAlign w:val="bottom"/>
          </w:tcPr>
          <w:p w14:paraId="24B563D0" w14:textId="6071FC9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324848</w:t>
            </w:r>
          </w:p>
        </w:tc>
        <w:tc>
          <w:tcPr>
            <w:tcW w:w="1200" w:type="dxa"/>
            <w:tcBorders>
              <w:top w:val="nil"/>
              <w:left w:val="single" w:sz="4" w:space="0" w:color="auto"/>
              <w:bottom w:val="single" w:sz="4" w:space="0" w:color="auto"/>
              <w:right w:val="single" w:sz="4" w:space="0" w:color="auto"/>
            </w:tcBorders>
            <w:shd w:val="clear" w:color="auto" w:fill="auto"/>
            <w:vAlign w:val="bottom"/>
          </w:tcPr>
          <w:p w14:paraId="5DC2EC5E" w14:textId="396A86A1"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19F2A8C5" w14:textId="152B73C5"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w:t>
            </w:r>
          </w:p>
        </w:tc>
        <w:tc>
          <w:tcPr>
            <w:tcW w:w="1180" w:type="dxa"/>
            <w:tcBorders>
              <w:top w:val="nil"/>
              <w:left w:val="single" w:sz="4" w:space="0" w:color="auto"/>
              <w:bottom w:val="single" w:sz="4" w:space="0" w:color="auto"/>
              <w:right w:val="nil"/>
            </w:tcBorders>
            <w:shd w:val="clear" w:color="auto" w:fill="auto"/>
            <w:noWrap/>
            <w:vAlign w:val="bottom"/>
          </w:tcPr>
          <w:p w14:paraId="0D414025" w14:textId="31856A1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R$ 2,20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B469639" w14:textId="6644C455"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R$ 2.200,00</w:t>
            </w:r>
          </w:p>
        </w:tc>
      </w:tr>
      <w:tr w:rsidR="001D1139" w:rsidRPr="00F00EDE" w14:paraId="79FB5CB1" w14:textId="77777777" w:rsidTr="008C1625">
        <w:trPr>
          <w:trHeight w:val="300"/>
        </w:trPr>
        <w:tc>
          <w:tcPr>
            <w:tcW w:w="960" w:type="dxa"/>
            <w:tcBorders>
              <w:right w:val="single" w:sz="4" w:space="0" w:color="auto"/>
            </w:tcBorders>
            <w:shd w:val="clear" w:color="auto" w:fill="auto"/>
            <w:noWrap/>
            <w:vAlign w:val="bottom"/>
          </w:tcPr>
          <w:p w14:paraId="62443D46" w14:textId="50A1F711"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65</w:t>
            </w:r>
          </w:p>
        </w:tc>
        <w:tc>
          <w:tcPr>
            <w:tcW w:w="2580" w:type="dxa"/>
            <w:tcBorders>
              <w:top w:val="nil"/>
              <w:left w:val="single" w:sz="4" w:space="0" w:color="auto"/>
              <w:bottom w:val="single" w:sz="4" w:space="0" w:color="auto"/>
              <w:right w:val="single" w:sz="4" w:space="0" w:color="auto"/>
            </w:tcBorders>
            <w:shd w:val="clear" w:color="auto" w:fill="auto"/>
            <w:vAlign w:val="bottom"/>
          </w:tcPr>
          <w:p w14:paraId="6EEF8B21" w14:textId="6EF86182"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Receita b, papel </w:t>
            </w:r>
            <w:proofErr w:type="spellStart"/>
            <w:r w:rsidRPr="00F00EDE">
              <w:rPr>
                <w:sz w:val="22"/>
                <w:szCs w:val="22"/>
              </w:rPr>
              <w:t>bond</w:t>
            </w:r>
            <w:proofErr w:type="spellEnd"/>
            <w:r w:rsidRPr="00F00EDE">
              <w:rPr>
                <w:sz w:val="22"/>
                <w:szCs w:val="22"/>
              </w:rPr>
              <w:t>, na cor azul, com no mínimo 75 gramas, formato de no mínimo 9x19 cm, numerado, impressão frente. Bloco contendo 10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76B975FC" w14:textId="0FF381A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443096</w:t>
            </w:r>
          </w:p>
        </w:tc>
        <w:tc>
          <w:tcPr>
            <w:tcW w:w="1200" w:type="dxa"/>
            <w:tcBorders>
              <w:top w:val="nil"/>
              <w:left w:val="single" w:sz="4" w:space="0" w:color="auto"/>
              <w:bottom w:val="single" w:sz="4" w:space="0" w:color="auto"/>
              <w:right w:val="single" w:sz="4" w:space="0" w:color="auto"/>
            </w:tcBorders>
            <w:shd w:val="clear" w:color="auto" w:fill="auto"/>
            <w:vAlign w:val="bottom"/>
          </w:tcPr>
          <w:p w14:paraId="43F02E45" w14:textId="28A86B0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02BF24B" w14:textId="3F050CEE"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2000</w:t>
            </w:r>
          </w:p>
        </w:tc>
        <w:tc>
          <w:tcPr>
            <w:tcW w:w="1180" w:type="dxa"/>
            <w:tcBorders>
              <w:top w:val="nil"/>
              <w:left w:val="single" w:sz="4" w:space="0" w:color="auto"/>
              <w:bottom w:val="single" w:sz="4" w:space="0" w:color="auto"/>
              <w:right w:val="nil"/>
            </w:tcBorders>
            <w:shd w:val="clear" w:color="auto" w:fill="auto"/>
            <w:noWrap/>
            <w:vAlign w:val="bottom"/>
          </w:tcPr>
          <w:p w14:paraId="60FB104B" w14:textId="772CDCFF"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AAD0090" w14:textId="0F2726F7"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R$ 4.000,00</w:t>
            </w:r>
          </w:p>
        </w:tc>
      </w:tr>
      <w:tr w:rsidR="001D1139" w:rsidRPr="00F00EDE" w14:paraId="55747E37" w14:textId="77777777" w:rsidTr="008C1625">
        <w:trPr>
          <w:trHeight w:val="300"/>
        </w:trPr>
        <w:tc>
          <w:tcPr>
            <w:tcW w:w="960" w:type="dxa"/>
            <w:tcBorders>
              <w:right w:val="single" w:sz="4" w:space="0" w:color="auto"/>
            </w:tcBorders>
            <w:shd w:val="clear" w:color="auto" w:fill="auto"/>
            <w:noWrap/>
            <w:vAlign w:val="bottom"/>
          </w:tcPr>
          <w:p w14:paraId="1D328C37" w14:textId="70902F40"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66</w:t>
            </w:r>
          </w:p>
        </w:tc>
        <w:tc>
          <w:tcPr>
            <w:tcW w:w="2580" w:type="dxa"/>
            <w:tcBorders>
              <w:top w:val="nil"/>
              <w:left w:val="single" w:sz="4" w:space="0" w:color="auto"/>
              <w:bottom w:val="single" w:sz="4" w:space="0" w:color="auto"/>
              <w:right w:val="single" w:sz="4" w:space="0" w:color="auto"/>
            </w:tcBorders>
            <w:shd w:val="clear" w:color="auto" w:fill="auto"/>
            <w:vAlign w:val="bottom"/>
          </w:tcPr>
          <w:p w14:paraId="3739D7DF" w14:textId="49C1B26F"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Receituário branco simples, papel sulfite com no mínimo 56 gramas, formato de no mínimo 11x22 cm, impressão frente, colado, impressão 1 cor. Bloco contendo 100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411B6133" w14:textId="0BC0920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450778</w:t>
            </w:r>
          </w:p>
        </w:tc>
        <w:tc>
          <w:tcPr>
            <w:tcW w:w="1200" w:type="dxa"/>
            <w:tcBorders>
              <w:top w:val="nil"/>
              <w:left w:val="single" w:sz="4" w:space="0" w:color="auto"/>
              <w:bottom w:val="single" w:sz="4" w:space="0" w:color="auto"/>
              <w:right w:val="single" w:sz="4" w:space="0" w:color="auto"/>
            </w:tcBorders>
            <w:shd w:val="clear" w:color="auto" w:fill="auto"/>
            <w:vAlign w:val="bottom"/>
          </w:tcPr>
          <w:p w14:paraId="526CBD8A" w14:textId="6921467A"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0B03312" w14:textId="3FCDE16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1000</w:t>
            </w:r>
          </w:p>
        </w:tc>
        <w:tc>
          <w:tcPr>
            <w:tcW w:w="1180" w:type="dxa"/>
            <w:tcBorders>
              <w:top w:val="nil"/>
              <w:left w:val="single" w:sz="4" w:space="0" w:color="auto"/>
              <w:bottom w:val="single" w:sz="4" w:space="0" w:color="auto"/>
              <w:right w:val="nil"/>
            </w:tcBorders>
            <w:shd w:val="clear" w:color="auto" w:fill="auto"/>
            <w:noWrap/>
            <w:vAlign w:val="bottom"/>
          </w:tcPr>
          <w:p w14:paraId="72A40E81" w14:textId="6C0E7CD0"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R$ 7,50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ACD6A52" w14:textId="02D7226A"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R$ 7.500,00</w:t>
            </w:r>
          </w:p>
        </w:tc>
      </w:tr>
      <w:tr w:rsidR="001D1139" w:rsidRPr="00F00EDE" w14:paraId="5EFF0823" w14:textId="77777777" w:rsidTr="008C1625">
        <w:trPr>
          <w:trHeight w:val="300"/>
        </w:trPr>
        <w:tc>
          <w:tcPr>
            <w:tcW w:w="960" w:type="dxa"/>
            <w:tcBorders>
              <w:right w:val="single" w:sz="4" w:space="0" w:color="auto"/>
            </w:tcBorders>
            <w:shd w:val="clear" w:color="auto" w:fill="auto"/>
            <w:noWrap/>
            <w:vAlign w:val="bottom"/>
          </w:tcPr>
          <w:p w14:paraId="6C3E8054" w14:textId="66718F8D"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67</w:t>
            </w:r>
          </w:p>
        </w:tc>
        <w:tc>
          <w:tcPr>
            <w:tcW w:w="2580" w:type="dxa"/>
            <w:tcBorders>
              <w:top w:val="nil"/>
              <w:left w:val="single" w:sz="4" w:space="0" w:color="auto"/>
              <w:bottom w:val="single" w:sz="4" w:space="0" w:color="auto"/>
              <w:right w:val="single" w:sz="4" w:space="0" w:color="auto"/>
            </w:tcBorders>
            <w:shd w:val="clear" w:color="auto" w:fill="auto"/>
            <w:vAlign w:val="bottom"/>
          </w:tcPr>
          <w:p w14:paraId="34CE191E" w14:textId="26E7300E"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Receituário controle especial, papel sulfite 1º via, papel </w:t>
            </w:r>
            <w:proofErr w:type="spellStart"/>
            <w:r w:rsidRPr="00F00EDE">
              <w:rPr>
                <w:sz w:val="22"/>
                <w:szCs w:val="22"/>
              </w:rPr>
              <w:t>super</w:t>
            </w:r>
            <w:proofErr w:type="spellEnd"/>
            <w:r w:rsidRPr="00F00EDE">
              <w:rPr>
                <w:sz w:val="22"/>
                <w:szCs w:val="22"/>
              </w:rPr>
              <w:t xml:space="preserve"> </w:t>
            </w:r>
            <w:proofErr w:type="spellStart"/>
            <w:r w:rsidRPr="00F00EDE">
              <w:rPr>
                <w:sz w:val="22"/>
                <w:szCs w:val="22"/>
              </w:rPr>
              <w:t>bond</w:t>
            </w:r>
            <w:proofErr w:type="spellEnd"/>
            <w:r w:rsidRPr="00F00EDE">
              <w:rPr>
                <w:sz w:val="22"/>
                <w:szCs w:val="22"/>
              </w:rPr>
              <w:t xml:space="preserve"> 2º via, formato de no mínimo 19 </w:t>
            </w:r>
            <w:proofErr w:type="gramStart"/>
            <w:r w:rsidRPr="00F00EDE">
              <w:rPr>
                <w:sz w:val="22"/>
                <w:szCs w:val="22"/>
              </w:rPr>
              <w:t>x</w:t>
            </w:r>
            <w:proofErr w:type="gramEnd"/>
            <w:r w:rsidRPr="00F00EDE">
              <w:rPr>
                <w:sz w:val="22"/>
                <w:szCs w:val="22"/>
              </w:rPr>
              <w:t xml:space="preserve"> 22,5cm impressão frente, 1 cor, com no mínimo 56 gramas, colado. Bloco contendo 100 folhas.</w:t>
            </w:r>
          </w:p>
        </w:tc>
        <w:tc>
          <w:tcPr>
            <w:tcW w:w="1440" w:type="dxa"/>
            <w:tcBorders>
              <w:top w:val="nil"/>
              <w:left w:val="single" w:sz="4" w:space="0" w:color="auto"/>
              <w:bottom w:val="single" w:sz="4" w:space="0" w:color="auto"/>
              <w:right w:val="single" w:sz="4" w:space="0" w:color="auto"/>
            </w:tcBorders>
            <w:shd w:val="clear" w:color="auto" w:fill="auto"/>
            <w:vAlign w:val="bottom"/>
          </w:tcPr>
          <w:p w14:paraId="61A65E73" w14:textId="75AE9AD0"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391572</w:t>
            </w:r>
          </w:p>
        </w:tc>
        <w:tc>
          <w:tcPr>
            <w:tcW w:w="1200" w:type="dxa"/>
            <w:tcBorders>
              <w:top w:val="nil"/>
              <w:left w:val="single" w:sz="4" w:space="0" w:color="auto"/>
              <w:bottom w:val="single" w:sz="4" w:space="0" w:color="auto"/>
              <w:right w:val="single" w:sz="4" w:space="0" w:color="auto"/>
            </w:tcBorders>
            <w:shd w:val="clear" w:color="auto" w:fill="auto"/>
            <w:vAlign w:val="bottom"/>
          </w:tcPr>
          <w:p w14:paraId="468257B7" w14:textId="6FC846AD"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Bloco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116BDD94" w14:textId="584DD9B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w:t>
            </w:r>
          </w:p>
        </w:tc>
        <w:tc>
          <w:tcPr>
            <w:tcW w:w="1180" w:type="dxa"/>
            <w:tcBorders>
              <w:top w:val="nil"/>
              <w:left w:val="single" w:sz="4" w:space="0" w:color="auto"/>
              <w:bottom w:val="single" w:sz="4" w:space="0" w:color="auto"/>
              <w:right w:val="nil"/>
            </w:tcBorders>
            <w:shd w:val="clear" w:color="auto" w:fill="auto"/>
            <w:noWrap/>
            <w:vAlign w:val="bottom"/>
          </w:tcPr>
          <w:p w14:paraId="72201EED" w14:textId="124FF0E3"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R$ 23,00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554F51B9" w14:textId="1FD8E6A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R$ 1.150,00</w:t>
            </w:r>
          </w:p>
        </w:tc>
      </w:tr>
      <w:tr w:rsidR="001D1139" w:rsidRPr="00F00EDE" w14:paraId="273F4CF6" w14:textId="77777777" w:rsidTr="008C1625">
        <w:trPr>
          <w:trHeight w:val="300"/>
        </w:trPr>
        <w:tc>
          <w:tcPr>
            <w:tcW w:w="960" w:type="dxa"/>
            <w:tcBorders>
              <w:right w:val="single" w:sz="4" w:space="0" w:color="auto"/>
            </w:tcBorders>
            <w:shd w:val="clear" w:color="auto" w:fill="auto"/>
            <w:noWrap/>
            <w:vAlign w:val="bottom"/>
          </w:tcPr>
          <w:p w14:paraId="62D7F869" w14:textId="2D9D043E"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68</w:t>
            </w:r>
          </w:p>
        </w:tc>
        <w:tc>
          <w:tcPr>
            <w:tcW w:w="2580" w:type="dxa"/>
            <w:tcBorders>
              <w:top w:val="nil"/>
              <w:left w:val="single" w:sz="4" w:space="0" w:color="auto"/>
              <w:bottom w:val="single" w:sz="4" w:space="0" w:color="auto"/>
              <w:right w:val="single" w:sz="4" w:space="0" w:color="auto"/>
            </w:tcBorders>
            <w:shd w:val="clear" w:color="auto" w:fill="auto"/>
            <w:vAlign w:val="bottom"/>
          </w:tcPr>
          <w:p w14:paraId="1261C105" w14:textId="0E2B59DD"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Sacolinha plástica personalizada, confeccionada na cor branca, com impressão em um lado, utilizando uma única cor. A sacolinha deverá possuir boca vazada e apresentar espessura mínima de 0,9 micra. As dimensões mínimas deverão ser de 16 cm de largura por 20 cm de altura.</w:t>
            </w:r>
          </w:p>
        </w:tc>
        <w:tc>
          <w:tcPr>
            <w:tcW w:w="1440" w:type="dxa"/>
            <w:tcBorders>
              <w:top w:val="nil"/>
              <w:left w:val="single" w:sz="4" w:space="0" w:color="auto"/>
              <w:bottom w:val="single" w:sz="4" w:space="0" w:color="auto"/>
              <w:right w:val="single" w:sz="4" w:space="0" w:color="auto"/>
            </w:tcBorders>
            <w:shd w:val="clear" w:color="auto" w:fill="auto"/>
            <w:vAlign w:val="bottom"/>
          </w:tcPr>
          <w:p w14:paraId="4B368D5F" w14:textId="467604F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373440</w:t>
            </w:r>
          </w:p>
        </w:tc>
        <w:tc>
          <w:tcPr>
            <w:tcW w:w="1200" w:type="dxa"/>
            <w:tcBorders>
              <w:top w:val="nil"/>
              <w:left w:val="single" w:sz="4" w:space="0" w:color="auto"/>
              <w:bottom w:val="single" w:sz="4" w:space="0" w:color="auto"/>
              <w:right w:val="single" w:sz="4" w:space="0" w:color="auto"/>
            </w:tcBorders>
            <w:shd w:val="clear" w:color="auto" w:fill="auto"/>
            <w:vAlign w:val="bottom"/>
          </w:tcPr>
          <w:p w14:paraId="06DA43F7" w14:textId="1EB5F767"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E6E1505" w14:textId="3DA5B6B1"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50000</w:t>
            </w:r>
          </w:p>
        </w:tc>
        <w:tc>
          <w:tcPr>
            <w:tcW w:w="1180" w:type="dxa"/>
            <w:tcBorders>
              <w:top w:val="nil"/>
              <w:left w:val="single" w:sz="4" w:space="0" w:color="auto"/>
              <w:bottom w:val="single" w:sz="4" w:space="0" w:color="auto"/>
              <w:right w:val="nil"/>
            </w:tcBorders>
            <w:shd w:val="clear" w:color="auto" w:fill="auto"/>
            <w:noWrap/>
            <w:vAlign w:val="bottom"/>
          </w:tcPr>
          <w:p w14:paraId="60296D28" w14:textId="5F16136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R$ 0,12</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304D799D" w14:textId="6CF40640"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R$ 6.000,00</w:t>
            </w:r>
          </w:p>
        </w:tc>
      </w:tr>
      <w:tr w:rsidR="001D1139" w:rsidRPr="00F00EDE" w14:paraId="2CCF9B65" w14:textId="77777777" w:rsidTr="008C1625">
        <w:trPr>
          <w:trHeight w:val="300"/>
        </w:trPr>
        <w:tc>
          <w:tcPr>
            <w:tcW w:w="960" w:type="dxa"/>
            <w:tcBorders>
              <w:right w:val="single" w:sz="4" w:space="0" w:color="auto"/>
            </w:tcBorders>
            <w:shd w:val="clear" w:color="auto" w:fill="auto"/>
            <w:noWrap/>
            <w:vAlign w:val="bottom"/>
          </w:tcPr>
          <w:p w14:paraId="3505F45C" w14:textId="7BB88733"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69</w:t>
            </w:r>
          </w:p>
        </w:tc>
        <w:tc>
          <w:tcPr>
            <w:tcW w:w="2580" w:type="dxa"/>
            <w:tcBorders>
              <w:top w:val="nil"/>
              <w:left w:val="single" w:sz="4" w:space="0" w:color="auto"/>
              <w:bottom w:val="single" w:sz="4" w:space="0" w:color="auto"/>
              <w:right w:val="single" w:sz="4" w:space="0" w:color="auto"/>
            </w:tcBorders>
            <w:shd w:val="clear" w:color="auto" w:fill="auto"/>
            <w:vAlign w:val="bottom"/>
          </w:tcPr>
          <w:p w14:paraId="407C367A" w14:textId="30231F6B"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Sacolinha plástica personalizada, confeccionada na cor branca, com impressão em um lado, utilizando uma única cor. A sacolinha deverá possuir boca vazada e apresentar espessura mínima de 0,9 micra. As dimensões mínimas deverão ser de 20 cm de largura por 30 cm de altura.</w:t>
            </w:r>
          </w:p>
        </w:tc>
        <w:tc>
          <w:tcPr>
            <w:tcW w:w="1440" w:type="dxa"/>
            <w:tcBorders>
              <w:top w:val="nil"/>
              <w:left w:val="single" w:sz="4" w:space="0" w:color="auto"/>
              <w:bottom w:val="single" w:sz="4" w:space="0" w:color="auto"/>
              <w:right w:val="single" w:sz="4" w:space="0" w:color="auto"/>
            </w:tcBorders>
            <w:shd w:val="clear" w:color="auto" w:fill="auto"/>
            <w:vAlign w:val="bottom"/>
          </w:tcPr>
          <w:p w14:paraId="7842C3FA" w14:textId="38A944A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373440</w:t>
            </w:r>
          </w:p>
        </w:tc>
        <w:tc>
          <w:tcPr>
            <w:tcW w:w="1200" w:type="dxa"/>
            <w:tcBorders>
              <w:top w:val="nil"/>
              <w:left w:val="single" w:sz="4" w:space="0" w:color="auto"/>
              <w:bottom w:val="single" w:sz="4" w:space="0" w:color="auto"/>
              <w:right w:val="single" w:sz="4" w:space="0" w:color="auto"/>
            </w:tcBorders>
            <w:shd w:val="clear" w:color="auto" w:fill="auto"/>
            <w:vAlign w:val="bottom"/>
          </w:tcPr>
          <w:p w14:paraId="34654FF9" w14:textId="3DB27F5B"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2DB9CA91" w14:textId="195E7826"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50000</w:t>
            </w:r>
          </w:p>
        </w:tc>
        <w:tc>
          <w:tcPr>
            <w:tcW w:w="1180" w:type="dxa"/>
            <w:tcBorders>
              <w:top w:val="nil"/>
              <w:left w:val="single" w:sz="4" w:space="0" w:color="auto"/>
              <w:bottom w:val="single" w:sz="4" w:space="0" w:color="auto"/>
              <w:right w:val="nil"/>
            </w:tcBorders>
            <w:shd w:val="clear" w:color="auto" w:fill="auto"/>
            <w:noWrap/>
            <w:vAlign w:val="bottom"/>
          </w:tcPr>
          <w:p w14:paraId="4B9CDE9D" w14:textId="68A0B44B"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R$ 0,15</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5C1500E1" w14:textId="78318293"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R$ 7.500,00</w:t>
            </w:r>
          </w:p>
        </w:tc>
      </w:tr>
      <w:tr w:rsidR="001D1139" w:rsidRPr="00F00EDE" w14:paraId="33B0FA53" w14:textId="77777777" w:rsidTr="008C1625">
        <w:trPr>
          <w:trHeight w:val="300"/>
        </w:trPr>
        <w:tc>
          <w:tcPr>
            <w:tcW w:w="960" w:type="dxa"/>
            <w:tcBorders>
              <w:right w:val="single" w:sz="4" w:space="0" w:color="auto"/>
            </w:tcBorders>
            <w:shd w:val="clear" w:color="auto" w:fill="auto"/>
            <w:noWrap/>
            <w:vAlign w:val="bottom"/>
          </w:tcPr>
          <w:p w14:paraId="3446D451" w14:textId="7127B712"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70</w:t>
            </w:r>
          </w:p>
        </w:tc>
        <w:tc>
          <w:tcPr>
            <w:tcW w:w="2580" w:type="dxa"/>
            <w:tcBorders>
              <w:top w:val="nil"/>
              <w:left w:val="single" w:sz="4" w:space="0" w:color="auto"/>
              <w:bottom w:val="single" w:sz="4" w:space="0" w:color="auto"/>
              <w:right w:val="single" w:sz="4" w:space="0" w:color="auto"/>
            </w:tcBorders>
            <w:shd w:val="clear" w:color="auto" w:fill="auto"/>
            <w:vAlign w:val="bottom"/>
          </w:tcPr>
          <w:p w14:paraId="1C4BEB2A" w14:textId="4E79252F"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Sacolinha plástica personalizada, confeccionada na cor branca, com impressão em um lado, utilizando uma única cor. A sacolinha deverá possuir boca vazada e apresentar espessura mínima de 0,9 micra. As dimensões mínimas deverão ser de 25 cm de largura por 35 cm de altura.</w:t>
            </w:r>
          </w:p>
        </w:tc>
        <w:tc>
          <w:tcPr>
            <w:tcW w:w="1440" w:type="dxa"/>
            <w:tcBorders>
              <w:top w:val="nil"/>
              <w:left w:val="single" w:sz="4" w:space="0" w:color="auto"/>
              <w:bottom w:val="single" w:sz="4" w:space="0" w:color="auto"/>
              <w:right w:val="single" w:sz="4" w:space="0" w:color="auto"/>
            </w:tcBorders>
            <w:shd w:val="clear" w:color="auto" w:fill="auto"/>
            <w:vAlign w:val="bottom"/>
          </w:tcPr>
          <w:p w14:paraId="27896587" w14:textId="50BCB5F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373440</w:t>
            </w:r>
          </w:p>
        </w:tc>
        <w:tc>
          <w:tcPr>
            <w:tcW w:w="1200" w:type="dxa"/>
            <w:tcBorders>
              <w:top w:val="nil"/>
              <w:left w:val="single" w:sz="4" w:space="0" w:color="auto"/>
              <w:bottom w:val="single" w:sz="4" w:space="0" w:color="auto"/>
              <w:right w:val="single" w:sz="4" w:space="0" w:color="auto"/>
            </w:tcBorders>
            <w:shd w:val="clear" w:color="auto" w:fill="auto"/>
            <w:vAlign w:val="bottom"/>
          </w:tcPr>
          <w:p w14:paraId="5D08B984" w14:textId="4E0884C4"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Unidade</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2C1F61D" w14:textId="58340718"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50000</w:t>
            </w:r>
          </w:p>
        </w:tc>
        <w:tc>
          <w:tcPr>
            <w:tcW w:w="1180" w:type="dxa"/>
            <w:tcBorders>
              <w:top w:val="nil"/>
              <w:left w:val="single" w:sz="4" w:space="0" w:color="auto"/>
              <w:bottom w:val="single" w:sz="4" w:space="0" w:color="auto"/>
              <w:right w:val="nil"/>
            </w:tcBorders>
            <w:shd w:val="clear" w:color="auto" w:fill="auto"/>
            <w:noWrap/>
            <w:vAlign w:val="bottom"/>
          </w:tcPr>
          <w:p w14:paraId="560B855C" w14:textId="1E6B3FBC"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R$ 0,21</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1307F790" w14:textId="1378CC5E"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R$ 10.500,00</w:t>
            </w:r>
          </w:p>
        </w:tc>
      </w:tr>
      <w:tr w:rsidR="001D1139" w:rsidRPr="00F00EDE" w14:paraId="3BB51C52" w14:textId="77777777" w:rsidTr="008C1625">
        <w:trPr>
          <w:trHeight w:val="300"/>
        </w:trPr>
        <w:tc>
          <w:tcPr>
            <w:tcW w:w="960" w:type="dxa"/>
            <w:tcBorders>
              <w:right w:val="single" w:sz="4" w:space="0" w:color="auto"/>
            </w:tcBorders>
            <w:shd w:val="clear" w:color="auto" w:fill="auto"/>
            <w:noWrap/>
            <w:vAlign w:val="bottom"/>
          </w:tcPr>
          <w:p w14:paraId="01E36DA0" w14:textId="1BA71E02" w:rsidR="001D1139" w:rsidRPr="00F00EDE" w:rsidRDefault="001D1139" w:rsidP="001D1139">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71</w:t>
            </w:r>
          </w:p>
        </w:tc>
        <w:tc>
          <w:tcPr>
            <w:tcW w:w="2580" w:type="dxa"/>
            <w:tcBorders>
              <w:top w:val="nil"/>
              <w:left w:val="single" w:sz="4" w:space="0" w:color="auto"/>
              <w:bottom w:val="single" w:sz="4" w:space="0" w:color="auto"/>
              <w:right w:val="single" w:sz="4" w:space="0" w:color="auto"/>
            </w:tcBorders>
            <w:shd w:val="clear" w:color="auto" w:fill="auto"/>
            <w:vAlign w:val="bottom"/>
          </w:tcPr>
          <w:p w14:paraId="0CF14DA6" w14:textId="189469B2" w:rsidR="001D1139" w:rsidRPr="00F00EDE" w:rsidRDefault="001D1139" w:rsidP="001D1139">
            <w:pPr>
              <w:suppressAutoHyphens w:val="0"/>
              <w:spacing w:line="240" w:lineRule="auto"/>
              <w:ind w:leftChars="0" w:left="0" w:firstLineChars="0" w:firstLine="0"/>
              <w:jc w:val="both"/>
              <w:textDirection w:val="lrTb"/>
              <w:textAlignment w:val="auto"/>
              <w:outlineLvl w:val="9"/>
              <w:rPr>
                <w:color w:val="000000"/>
                <w:position w:val="0"/>
                <w:sz w:val="20"/>
                <w:szCs w:val="20"/>
              </w:rPr>
            </w:pPr>
            <w:r w:rsidRPr="00F00EDE">
              <w:rPr>
                <w:sz w:val="22"/>
                <w:szCs w:val="22"/>
              </w:rPr>
              <w:t xml:space="preserve">Tinta para carimbo </w:t>
            </w:r>
            <w:proofErr w:type="spellStart"/>
            <w:r w:rsidRPr="00F00EDE">
              <w:rPr>
                <w:sz w:val="22"/>
                <w:szCs w:val="22"/>
              </w:rPr>
              <w:t>autoentintado</w:t>
            </w:r>
            <w:proofErr w:type="spellEnd"/>
            <w:r w:rsidRPr="00F00EDE">
              <w:rPr>
                <w:sz w:val="22"/>
                <w:szCs w:val="22"/>
              </w:rPr>
              <w:t>. Cor preto. Frasco contendo no mínimo 28 ml.</w:t>
            </w:r>
          </w:p>
        </w:tc>
        <w:tc>
          <w:tcPr>
            <w:tcW w:w="1440" w:type="dxa"/>
            <w:tcBorders>
              <w:top w:val="nil"/>
              <w:left w:val="single" w:sz="4" w:space="0" w:color="auto"/>
              <w:bottom w:val="single" w:sz="4" w:space="0" w:color="auto"/>
              <w:right w:val="single" w:sz="4" w:space="0" w:color="auto"/>
            </w:tcBorders>
            <w:shd w:val="clear" w:color="auto" w:fill="auto"/>
            <w:vAlign w:val="bottom"/>
          </w:tcPr>
          <w:p w14:paraId="203C8777" w14:textId="729D3D4F"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336795</w:t>
            </w:r>
          </w:p>
        </w:tc>
        <w:tc>
          <w:tcPr>
            <w:tcW w:w="1200" w:type="dxa"/>
            <w:tcBorders>
              <w:top w:val="nil"/>
              <w:left w:val="single" w:sz="4" w:space="0" w:color="auto"/>
              <w:bottom w:val="single" w:sz="4" w:space="0" w:color="auto"/>
              <w:right w:val="single" w:sz="4" w:space="0" w:color="auto"/>
            </w:tcBorders>
            <w:shd w:val="clear" w:color="auto" w:fill="auto"/>
            <w:vAlign w:val="bottom"/>
          </w:tcPr>
          <w:p w14:paraId="4D25A681" w14:textId="464CC432"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sz w:val="22"/>
                <w:szCs w:val="22"/>
              </w:rPr>
              <w:t>Frasco</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8717BFE" w14:textId="5F0113E3" w:rsidR="001D1139" w:rsidRPr="00F00EDE" w:rsidRDefault="001D1139" w:rsidP="001D1139">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F00EDE">
              <w:rPr>
                <w:color w:val="000000"/>
                <w:sz w:val="22"/>
                <w:szCs w:val="22"/>
              </w:rPr>
              <w:t>27</w:t>
            </w:r>
          </w:p>
        </w:tc>
        <w:tc>
          <w:tcPr>
            <w:tcW w:w="1180" w:type="dxa"/>
            <w:tcBorders>
              <w:top w:val="nil"/>
              <w:left w:val="single" w:sz="4" w:space="0" w:color="auto"/>
              <w:bottom w:val="single" w:sz="4" w:space="0" w:color="auto"/>
              <w:right w:val="nil"/>
            </w:tcBorders>
            <w:shd w:val="clear" w:color="auto" w:fill="auto"/>
            <w:noWrap/>
            <w:vAlign w:val="bottom"/>
          </w:tcPr>
          <w:p w14:paraId="74AE8840" w14:textId="1C44E70D"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R$ 27,80</w:t>
            </w:r>
          </w:p>
        </w:tc>
        <w:tc>
          <w:tcPr>
            <w:tcW w:w="1314" w:type="dxa"/>
            <w:tcBorders>
              <w:top w:val="nil"/>
              <w:left w:val="single" w:sz="4" w:space="0" w:color="auto"/>
              <w:bottom w:val="single" w:sz="4" w:space="0" w:color="auto"/>
              <w:right w:val="single" w:sz="4" w:space="0" w:color="auto"/>
            </w:tcBorders>
            <w:shd w:val="clear" w:color="auto" w:fill="auto"/>
            <w:noWrap/>
            <w:vAlign w:val="bottom"/>
          </w:tcPr>
          <w:p w14:paraId="66ADFC4E" w14:textId="1A609A58" w:rsidR="001D1139" w:rsidRPr="00F00EDE" w:rsidRDefault="001D1139" w:rsidP="001D1139">
            <w:pPr>
              <w:suppressAutoHyphens w:val="0"/>
              <w:spacing w:line="240" w:lineRule="auto"/>
              <w:ind w:leftChars="0" w:left="0" w:firstLineChars="0" w:firstLine="0"/>
              <w:jc w:val="right"/>
              <w:textDirection w:val="lrTb"/>
              <w:textAlignment w:val="auto"/>
              <w:outlineLvl w:val="9"/>
              <w:rPr>
                <w:color w:val="000000"/>
                <w:position w:val="0"/>
                <w:sz w:val="20"/>
                <w:szCs w:val="20"/>
              </w:rPr>
            </w:pPr>
            <w:r w:rsidRPr="00F00EDE">
              <w:rPr>
                <w:color w:val="000000"/>
                <w:sz w:val="22"/>
                <w:szCs w:val="22"/>
              </w:rPr>
              <w:t>R$ 750,60</w:t>
            </w:r>
          </w:p>
        </w:tc>
      </w:tr>
      <w:tr w:rsidR="00F6780A" w:rsidRPr="00F00EDE" w14:paraId="1F91C7AE" w14:textId="77777777" w:rsidTr="00F6780A">
        <w:trPr>
          <w:trHeight w:val="299"/>
        </w:trPr>
        <w:tc>
          <w:tcPr>
            <w:tcW w:w="9634" w:type="dxa"/>
            <w:gridSpan w:val="7"/>
            <w:shd w:val="clear" w:color="auto" w:fill="auto"/>
            <w:noWrap/>
            <w:vAlign w:val="bottom"/>
          </w:tcPr>
          <w:p w14:paraId="581E5AE4" w14:textId="1DA7CC0C" w:rsidR="00F6780A" w:rsidRPr="00F00EDE" w:rsidRDefault="006E10AE" w:rsidP="008B371C">
            <w:pPr>
              <w:suppressAutoHyphens w:val="0"/>
              <w:spacing w:line="240" w:lineRule="auto"/>
              <w:ind w:leftChars="0" w:left="0" w:firstLineChars="0" w:firstLine="0"/>
              <w:jc w:val="center"/>
              <w:textDirection w:val="lrTb"/>
              <w:textAlignment w:val="auto"/>
              <w:outlineLvl w:val="9"/>
              <w:rPr>
                <w:b/>
                <w:color w:val="000000"/>
                <w:position w:val="0"/>
                <w:sz w:val="20"/>
                <w:szCs w:val="20"/>
              </w:rPr>
            </w:pPr>
            <w:r w:rsidRPr="00F00EDE">
              <w:rPr>
                <w:b/>
                <w:color w:val="000000"/>
                <w:position w:val="0"/>
                <w:sz w:val="20"/>
                <w:szCs w:val="20"/>
              </w:rPr>
              <w:t>VALOR TOTAL R$ 236.206,20</w:t>
            </w:r>
          </w:p>
        </w:tc>
      </w:tr>
    </w:tbl>
    <w:p w14:paraId="4C9B4760" w14:textId="77777777" w:rsidR="00F25821" w:rsidRDefault="00F25821" w:rsidP="00CA55C2">
      <w:pPr>
        <w:spacing w:line="360" w:lineRule="auto"/>
        <w:ind w:leftChars="0" w:left="0" w:firstLineChars="0" w:firstLine="0"/>
        <w:jc w:val="both"/>
        <w:rPr>
          <w:rFonts w:eastAsia="Merriweather"/>
          <w:sz w:val="22"/>
          <w:szCs w:val="22"/>
        </w:rPr>
      </w:pPr>
    </w:p>
    <w:p w14:paraId="2C8093C3" w14:textId="30C7574B" w:rsidR="00F175D7" w:rsidRPr="00541064" w:rsidRDefault="00E3675C" w:rsidP="00CA55C2">
      <w:pPr>
        <w:spacing w:line="360" w:lineRule="auto"/>
        <w:ind w:leftChars="0" w:left="0" w:firstLineChars="0" w:firstLine="0"/>
        <w:jc w:val="both"/>
        <w:rPr>
          <w:rFonts w:eastAsia="Merriweather"/>
          <w:color w:val="C00000"/>
          <w:sz w:val="22"/>
          <w:szCs w:val="22"/>
        </w:rPr>
      </w:pPr>
      <w:r w:rsidRPr="006E10AE">
        <w:rPr>
          <w:rFonts w:eastAsia="Merriweather"/>
          <w:sz w:val="22"/>
          <w:szCs w:val="22"/>
        </w:rPr>
        <w:t>1</w:t>
      </w:r>
      <w:r w:rsidR="000B0F00" w:rsidRPr="006E10AE">
        <w:rPr>
          <w:rFonts w:eastAsia="Merriweather"/>
          <w:sz w:val="22"/>
          <w:szCs w:val="22"/>
        </w:rPr>
        <w:t>.</w:t>
      </w:r>
      <w:r w:rsidRPr="006E10AE">
        <w:rPr>
          <w:rFonts w:eastAsia="Merriweather"/>
          <w:sz w:val="22"/>
          <w:szCs w:val="22"/>
        </w:rPr>
        <w:t>1.1</w:t>
      </w:r>
      <w:r w:rsidR="000B0F00" w:rsidRPr="006E10AE">
        <w:rPr>
          <w:rFonts w:eastAsia="Merriweather"/>
          <w:sz w:val="22"/>
          <w:szCs w:val="22"/>
        </w:rPr>
        <w:t xml:space="preserve">. </w:t>
      </w:r>
      <w:r w:rsidR="005E6B0D" w:rsidRPr="006E10AE">
        <w:rPr>
          <w:rFonts w:eastAsia="Merriweather"/>
          <w:sz w:val="22"/>
          <w:szCs w:val="22"/>
        </w:rPr>
        <w:t xml:space="preserve">Valor total do processo </w:t>
      </w:r>
      <w:r w:rsidR="006E10AE" w:rsidRPr="006E10AE">
        <w:rPr>
          <w:rFonts w:eastAsia="Merriweather"/>
          <w:sz w:val="22"/>
          <w:szCs w:val="22"/>
        </w:rPr>
        <w:t>R$ 236.206,20 (duzentos e trinta e seis mil, duzentos e seis reais e vinte centavos</w:t>
      </w:r>
      <w:r w:rsidR="002B3151">
        <w:rPr>
          <w:rFonts w:eastAsia="Merriweather"/>
          <w:sz w:val="22"/>
          <w:szCs w:val="22"/>
        </w:rPr>
        <w:t>)</w:t>
      </w:r>
      <w:r w:rsidR="00351E3C" w:rsidRPr="006E10AE">
        <w:rPr>
          <w:rFonts w:eastAsia="Merriweather"/>
          <w:sz w:val="22"/>
          <w:szCs w:val="22"/>
        </w:rPr>
        <w:t>.</w:t>
      </w:r>
      <w:r w:rsidR="005E6B0D" w:rsidRPr="006E10AE">
        <w:rPr>
          <w:rFonts w:eastAsia="Merriweather"/>
          <w:sz w:val="22"/>
          <w:szCs w:val="22"/>
        </w:rPr>
        <w:t xml:space="preserve">  </w:t>
      </w:r>
      <w:r w:rsidR="005E6B0D" w:rsidRPr="00541064">
        <w:rPr>
          <w:rFonts w:eastAsia="Merriweather"/>
          <w:color w:val="C00000"/>
          <w:sz w:val="22"/>
          <w:szCs w:val="22"/>
        </w:rPr>
        <w:t xml:space="preserve">           </w:t>
      </w:r>
    </w:p>
    <w:p w14:paraId="2E088DDE" w14:textId="2CF165DB" w:rsidR="005E6B0D" w:rsidRPr="00FE7C52" w:rsidRDefault="00E3675C" w:rsidP="00CA55C2">
      <w:pPr>
        <w:spacing w:line="360" w:lineRule="auto"/>
        <w:ind w:leftChars="0" w:left="0" w:firstLineChars="0" w:firstLine="0"/>
        <w:jc w:val="both"/>
        <w:rPr>
          <w:rFonts w:eastAsia="Merriweather"/>
          <w:sz w:val="22"/>
          <w:szCs w:val="22"/>
        </w:rPr>
      </w:pPr>
      <w:r w:rsidRPr="00FE7C52">
        <w:rPr>
          <w:rFonts w:eastAsia="Merriweather"/>
          <w:sz w:val="22"/>
          <w:szCs w:val="22"/>
        </w:rPr>
        <w:t>1.2</w:t>
      </w:r>
      <w:r w:rsidR="00F175D7" w:rsidRPr="00FE7C52">
        <w:rPr>
          <w:rFonts w:eastAsia="Merriweather"/>
          <w:sz w:val="22"/>
          <w:szCs w:val="22"/>
        </w:rPr>
        <w:t xml:space="preserve">. </w:t>
      </w:r>
      <w:r w:rsidR="00327AE2" w:rsidRPr="00FE7C52">
        <w:rPr>
          <w:rFonts w:eastAsia="Merriweather"/>
          <w:sz w:val="22"/>
          <w:szCs w:val="22"/>
        </w:rPr>
        <w:t>Não h</w:t>
      </w:r>
      <w:r w:rsidR="00F175D7" w:rsidRPr="00FE7C52">
        <w:rPr>
          <w:rFonts w:eastAsia="Merriweather"/>
          <w:sz w:val="22"/>
          <w:szCs w:val="22"/>
        </w:rPr>
        <w:t>averá aplicação exclusiva ou com</w:t>
      </w:r>
      <w:r w:rsidR="00344CE6" w:rsidRPr="00FE7C52">
        <w:rPr>
          <w:rFonts w:eastAsia="Merriweather"/>
          <w:sz w:val="22"/>
          <w:szCs w:val="22"/>
        </w:rPr>
        <w:t xml:space="preserve"> cota reservada para ME, MEI </w:t>
      </w:r>
      <w:r w:rsidR="00F175D7" w:rsidRPr="00FE7C52">
        <w:rPr>
          <w:rFonts w:eastAsia="Merriweather"/>
          <w:sz w:val="22"/>
          <w:szCs w:val="22"/>
        </w:rPr>
        <w:t xml:space="preserve">e EPP </w:t>
      </w:r>
      <w:r w:rsidR="00EA400C" w:rsidRPr="00FE7C52">
        <w:rPr>
          <w:rFonts w:eastAsia="Merriweather"/>
          <w:sz w:val="22"/>
          <w:szCs w:val="22"/>
        </w:rPr>
        <w:t>no presente processo, conforme da Lei Complementar 123/2006 e alterações da Lei Complementar 147/2014</w:t>
      </w:r>
      <w:r w:rsidR="00745D51" w:rsidRPr="00FE7C52">
        <w:rPr>
          <w:rFonts w:eastAsia="Merriweather"/>
          <w:sz w:val="22"/>
          <w:szCs w:val="22"/>
        </w:rPr>
        <w:t>. Considerando aind</w:t>
      </w:r>
      <w:r w:rsidR="00327AE2" w:rsidRPr="00FE7C52">
        <w:rPr>
          <w:rFonts w:eastAsia="Merriweather"/>
          <w:sz w:val="22"/>
          <w:szCs w:val="22"/>
        </w:rPr>
        <w:t>a a Lei Municipal nº 4.169/2022, conforme justificado no Estudo Técnico Preliminar.</w:t>
      </w:r>
    </w:p>
    <w:p w14:paraId="5C939A14" w14:textId="569E1ED4" w:rsidR="002A694A" w:rsidRPr="00CA55C2" w:rsidRDefault="00E3675C" w:rsidP="00CA55C2">
      <w:pPr>
        <w:spacing w:line="360" w:lineRule="auto"/>
        <w:ind w:leftChars="0" w:left="0" w:firstLineChars="0" w:firstLine="0"/>
        <w:jc w:val="both"/>
        <w:rPr>
          <w:rFonts w:eastAsia="Merriweather"/>
          <w:sz w:val="22"/>
          <w:szCs w:val="22"/>
        </w:rPr>
      </w:pPr>
      <w:r>
        <w:rPr>
          <w:rFonts w:eastAsia="Merriweather"/>
          <w:sz w:val="22"/>
          <w:szCs w:val="22"/>
        </w:rPr>
        <w:t>1.3</w:t>
      </w:r>
      <w:r w:rsidR="005E6B0D">
        <w:rPr>
          <w:rFonts w:eastAsia="Merriweather"/>
          <w:sz w:val="22"/>
          <w:szCs w:val="22"/>
        </w:rPr>
        <w:t>.</w:t>
      </w:r>
      <w:r w:rsidR="00F175D7">
        <w:rPr>
          <w:rFonts w:eastAsia="Merriweather"/>
          <w:sz w:val="22"/>
          <w:szCs w:val="22"/>
        </w:rPr>
        <w:t xml:space="preserve"> </w:t>
      </w:r>
      <w:r w:rsidR="000B0F00" w:rsidRPr="00CA55C2">
        <w:rPr>
          <w:rFonts w:eastAsia="Merriweather"/>
          <w:sz w:val="22"/>
          <w:szCs w:val="22"/>
        </w:rPr>
        <w:t>O objeto desta contratação não se enquadra como sendo de bem de luxo, conforme artigo 384 e seguintes do Decreto nº 3.537, de 09 de maio de 2023.</w:t>
      </w:r>
      <w:r w:rsidR="005247BD">
        <w:rPr>
          <w:rFonts w:eastAsia="Merriweather"/>
          <w:sz w:val="22"/>
          <w:szCs w:val="22"/>
        </w:rPr>
        <w:t xml:space="preserve"> </w:t>
      </w:r>
    </w:p>
    <w:p w14:paraId="258AE7BB" w14:textId="2442ED58" w:rsidR="002A694A" w:rsidRPr="00CA55C2" w:rsidRDefault="00E3675C" w:rsidP="00CA55C2">
      <w:pPr>
        <w:spacing w:line="360" w:lineRule="auto"/>
        <w:ind w:left="0" w:hanging="2"/>
        <w:jc w:val="both"/>
        <w:rPr>
          <w:rFonts w:eastAsia="Merriweather"/>
          <w:sz w:val="22"/>
          <w:szCs w:val="22"/>
        </w:rPr>
      </w:pPr>
      <w:r>
        <w:rPr>
          <w:rFonts w:eastAsia="Merriweather"/>
          <w:sz w:val="22"/>
          <w:szCs w:val="22"/>
        </w:rPr>
        <w:t>1.4</w:t>
      </w:r>
      <w:r w:rsidR="000B0F00" w:rsidRPr="00CA55C2">
        <w:rPr>
          <w:rFonts w:eastAsia="Merriweather"/>
          <w:sz w:val="22"/>
          <w:szCs w:val="22"/>
        </w:rPr>
        <w:t xml:space="preserve">. </w:t>
      </w:r>
      <w:r w:rsidR="00CC1369" w:rsidRPr="00CA55C2">
        <w:rPr>
          <w:rFonts w:eastAsia="Merriweather"/>
          <w:sz w:val="22"/>
          <w:szCs w:val="22"/>
        </w:rPr>
        <w:t>A aquisição desta contratação é</w:t>
      </w:r>
      <w:r w:rsidR="000B0F00" w:rsidRPr="00CA55C2">
        <w:rPr>
          <w:rFonts w:eastAsia="Merriweather"/>
          <w:sz w:val="22"/>
          <w:szCs w:val="22"/>
        </w:rPr>
        <w:t xml:space="preserve"> </w:t>
      </w:r>
      <w:r w:rsidR="00CC1369" w:rsidRPr="00CA55C2">
        <w:rPr>
          <w:rFonts w:eastAsia="Merriweather"/>
          <w:sz w:val="22"/>
          <w:szCs w:val="22"/>
        </w:rPr>
        <w:t>caracterizada</w:t>
      </w:r>
      <w:r w:rsidR="000B0F00" w:rsidRPr="00CA55C2">
        <w:rPr>
          <w:rFonts w:eastAsia="Merriweather"/>
          <w:sz w:val="22"/>
          <w:szCs w:val="22"/>
        </w:rPr>
        <w:t xml:space="preserve"> como comuns, conforme justificativa constante do Estudo Técnico Preliminar. </w:t>
      </w:r>
    </w:p>
    <w:p w14:paraId="5CE8AB14" w14:textId="7168792F" w:rsidR="002A694A" w:rsidRPr="00CA55C2" w:rsidRDefault="00E3675C" w:rsidP="00CA55C2">
      <w:pPr>
        <w:spacing w:line="360" w:lineRule="auto"/>
        <w:ind w:left="0" w:hanging="2"/>
        <w:jc w:val="both"/>
        <w:rPr>
          <w:rFonts w:eastAsia="Merriweather"/>
          <w:sz w:val="22"/>
          <w:szCs w:val="22"/>
        </w:rPr>
      </w:pPr>
      <w:r>
        <w:rPr>
          <w:rFonts w:eastAsia="Merriweather"/>
          <w:sz w:val="22"/>
          <w:szCs w:val="22"/>
        </w:rPr>
        <w:t>1.5</w:t>
      </w:r>
      <w:r w:rsidR="000B0F00" w:rsidRPr="00CA55C2">
        <w:rPr>
          <w:rFonts w:eastAsia="Merriweather"/>
          <w:sz w:val="22"/>
          <w:szCs w:val="22"/>
        </w:rPr>
        <w:t xml:space="preserve">. O prazo de vigência da contratação é de </w:t>
      </w:r>
      <w:r w:rsidR="00DE5CB3" w:rsidRPr="00CA55C2">
        <w:rPr>
          <w:rFonts w:eastAsia="Merriweather"/>
          <w:sz w:val="22"/>
          <w:szCs w:val="22"/>
        </w:rPr>
        <w:t>365 (trezentos e sessenta e cinco)</w:t>
      </w:r>
      <w:r w:rsidR="0090747F" w:rsidRPr="00CA55C2">
        <w:rPr>
          <w:rFonts w:eastAsia="Merriweather"/>
          <w:sz w:val="22"/>
          <w:szCs w:val="22"/>
        </w:rPr>
        <w:t xml:space="preserve"> </w:t>
      </w:r>
      <w:r w:rsidR="00DE5CB3" w:rsidRPr="00CA55C2">
        <w:rPr>
          <w:rFonts w:eastAsia="Merriweather"/>
          <w:sz w:val="22"/>
          <w:szCs w:val="22"/>
        </w:rPr>
        <w:t>dias</w:t>
      </w:r>
      <w:r w:rsidR="008618D9" w:rsidRPr="00CA55C2">
        <w:rPr>
          <w:rFonts w:eastAsia="Merriweather"/>
          <w:sz w:val="22"/>
          <w:szCs w:val="22"/>
        </w:rPr>
        <w:t xml:space="preserve"> </w:t>
      </w:r>
      <w:r w:rsidR="00F864F4" w:rsidRPr="00CA55C2">
        <w:rPr>
          <w:rFonts w:eastAsia="Merriweather"/>
          <w:sz w:val="22"/>
          <w:szCs w:val="22"/>
        </w:rPr>
        <w:t>contados da</w:t>
      </w:r>
      <w:r w:rsidR="000B0F00" w:rsidRPr="00CA55C2">
        <w:rPr>
          <w:rFonts w:eastAsia="Merriweather"/>
          <w:sz w:val="22"/>
          <w:szCs w:val="22"/>
        </w:rPr>
        <w:t xml:space="preserve"> </w:t>
      </w:r>
      <w:r w:rsidR="00101D1D" w:rsidRPr="00CA55C2">
        <w:rPr>
          <w:rFonts w:eastAsia="Merriweather"/>
          <w:sz w:val="22"/>
          <w:szCs w:val="22"/>
        </w:rPr>
        <w:t>assinatura do contrato</w:t>
      </w:r>
      <w:r w:rsidR="00033BB6">
        <w:rPr>
          <w:rFonts w:eastAsia="Merriweather"/>
          <w:sz w:val="22"/>
          <w:szCs w:val="22"/>
        </w:rPr>
        <w:t>,</w:t>
      </w:r>
      <w:r w:rsidR="00033BB6" w:rsidRPr="00F31C7F">
        <w:rPr>
          <w:rFonts w:eastAsia="Merriweather"/>
          <w:sz w:val="22"/>
          <w:szCs w:val="22"/>
        </w:rPr>
        <w:t xml:space="preserve"> </w:t>
      </w:r>
      <w:r w:rsidR="00033BB6" w:rsidRPr="00033BB6">
        <w:rPr>
          <w:rFonts w:eastAsia="Merriweather"/>
          <w:sz w:val="22"/>
          <w:szCs w:val="22"/>
        </w:rPr>
        <w:t>podendo ser pro</w:t>
      </w:r>
      <w:r w:rsidR="006863B4">
        <w:rPr>
          <w:rFonts w:eastAsia="Merriweather"/>
          <w:sz w:val="22"/>
          <w:szCs w:val="22"/>
        </w:rPr>
        <w:t>rrogável, na forma do artigo 107</w:t>
      </w:r>
      <w:r w:rsidR="00033BB6" w:rsidRPr="00033BB6">
        <w:rPr>
          <w:rFonts w:eastAsia="Merriweather"/>
          <w:sz w:val="22"/>
          <w:szCs w:val="22"/>
        </w:rPr>
        <w:t xml:space="preserve"> da Lei nº 14.133, de 2021.</w:t>
      </w:r>
    </w:p>
    <w:p w14:paraId="06FAF2D8" w14:textId="5FAE04F4" w:rsidR="00D861CB" w:rsidRDefault="00E3675C" w:rsidP="00696AD1">
      <w:pPr>
        <w:spacing w:line="360" w:lineRule="auto"/>
        <w:ind w:left="0" w:hanging="2"/>
        <w:jc w:val="both"/>
        <w:rPr>
          <w:rFonts w:eastAsia="Merriweather"/>
          <w:sz w:val="22"/>
          <w:szCs w:val="22"/>
        </w:rPr>
      </w:pPr>
      <w:r>
        <w:rPr>
          <w:rFonts w:eastAsia="Merriweather"/>
          <w:sz w:val="22"/>
          <w:szCs w:val="22"/>
        </w:rPr>
        <w:t>1.6</w:t>
      </w:r>
      <w:r w:rsidR="000B0F00" w:rsidRPr="00CA55C2">
        <w:rPr>
          <w:rFonts w:eastAsia="Merriweather"/>
          <w:sz w:val="22"/>
          <w:szCs w:val="22"/>
        </w:rPr>
        <w:t>. O contrato oferece maior detalhamento das regras que serão aplicadas em relação à vigência da contratação.</w:t>
      </w:r>
    </w:p>
    <w:p w14:paraId="3200E1ED" w14:textId="77777777" w:rsidR="00696AD1" w:rsidRPr="00CA55C2" w:rsidRDefault="00696AD1" w:rsidP="00CE637A">
      <w:pPr>
        <w:spacing w:line="360" w:lineRule="auto"/>
        <w:ind w:leftChars="0" w:left="0" w:firstLineChars="0" w:firstLine="0"/>
        <w:jc w:val="both"/>
        <w:rPr>
          <w:rFonts w:eastAsia="Merriweather"/>
          <w:sz w:val="22"/>
          <w:szCs w:val="22"/>
        </w:rPr>
      </w:pPr>
    </w:p>
    <w:p w14:paraId="7B3D5BB2" w14:textId="3FC60597" w:rsidR="002A694A" w:rsidRPr="00696AD1" w:rsidRDefault="00E3675C" w:rsidP="00CA55C2">
      <w:pPr>
        <w:spacing w:line="360" w:lineRule="auto"/>
        <w:ind w:leftChars="0" w:left="0" w:firstLineChars="0" w:firstLine="0"/>
        <w:jc w:val="both"/>
        <w:rPr>
          <w:rFonts w:eastAsia="Merriweather"/>
          <w:b/>
          <w:sz w:val="22"/>
          <w:szCs w:val="22"/>
        </w:rPr>
      </w:pPr>
      <w:r w:rsidRPr="00696AD1">
        <w:rPr>
          <w:rFonts w:eastAsia="Merriweather"/>
          <w:b/>
          <w:sz w:val="22"/>
          <w:szCs w:val="22"/>
        </w:rPr>
        <w:t>2</w:t>
      </w:r>
      <w:r w:rsidR="000B0F00" w:rsidRPr="00696AD1">
        <w:rPr>
          <w:rFonts w:eastAsia="Merriweather"/>
          <w:b/>
          <w:sz w:val="22"/>
          <w:szCs w:val="22"/>
        </w:rPr>
        <w:t>. FUNDAMENTAÇÃO E DESCRIÇÃO DA NECESSIDADE DA CONTRATAÇÃO</w:t>
      </w:r>
    </w:p>
    <w:p w14:paraId="2921838A" w14:textId="3999C59D" w:rsidR="005641E7" w:rsidRDefault="00E3675C" w:rsidP="005641E7">
      <w:pPr>
        <w:spacing w:line="360" w:lineRule="auto"/>
        <w:ind w:left="0" w:hanging="2"/>
        <w:jc w:val="both"/>
        <w:rPr>
          <w:rFonts w:eastAsia="Merriweather"/>
          <w:sz w:val="22"/>
          <w:szCs w:val="22"/>
        </w:rPr>
      </w:pPr>
      <w:r>
        <w:rPr>
          <w:rFonts w:eastAsia="Merriweather"/>
          <w:sz w:val="22"/>
          <w:szCs w:val="22"/>
        </w:rPr>
        <w:t>2</w:t>
      </w:r>
      <w:r w:rsidR="000B0F00" w:rsidRPr="00CA55C2">
        <w:rPr>
          <w:rFonts w:eastAsia="Merriweather"/>
          <w:sz w:val="22"/>
          <w:szCs w:val="22"/>
        </w:rPr>
        <w:t xml:space="preserve">.1. A Fundamentação da Contratação </w:t>
      </w:r>
      <w:r w:rsidR="005641E7" w:rsidRPr="008E2E11">
        <w:rPr>
          <w:rFonts w:eastAsia="Merriweather"/>
          <w:sz w:val="22"/>
          <w:szCs w:val="22"/>
        </w:rPr>
        <w:t>se faz necessária conforme justificativa que segue abaixo:</w:t>
      </w:r>
    </w:p>
    <w:p w14:paraId="71D53107" w14:textId="163B46D9" w:rsidR="00D67A82" w:rsidRPr="00D67A82" w:rsidRDefault="00696AD1" w:rsidP="00D67A82">
      <w:pPr>
        <w:spacing w:line="360" w:lineRule="auto"/>
        <w:ind w:left="0" w:hanging="2"/>
        <w:jc w:val="both"/>
        <w:textDirection w:val="lrTb"/>
        <w:rPr>
          <w:rFonts w:eastAsia="Merriweather"/>
          <w:sz w:val="22"/>
          <w:szCs w:val="22"/>
        </w:rPr>
      </w:pPr>
      <w:r>
        <w:rPr>
          <w:rFonts w:eastAsia="Merriweather"/>
          <w:sz w:val="22"/>
          <w:szCs w:val="22"/>
        </w:rPr>
        <w:t xml:space="preserve">            </w:t>
      </w:r>
      <w:bookmarkStart w:id="1" w:name="_Hlk178578991"/>
      <w:bookmarkEnd w:id="1"/>
      <w:r w:rsidR="00D67A82" w:rsidRPr="00D67A82">
        <w:rPr>
          <w:rFonts w:eastAsia="Merriweather"/>
          <w:sz w:val="22"/>
          <w:szCs w:val="22"/>
        </w:rPr>
        <w:t xml:space="preserve">O Município de Bandeirantes-PR conta com diversas secretarias responsáveis pela gestão de suas respectivas áreas de atuação, prestando serviços à população conforme as demandas específicas de cada setor. O objetivo é oferecer um atendimento eficiente e satisfatório, contemplando os diferentes segmentos sociais. </w:t>
      </w:r>
    </w:p>
    <w:p w14:paraId="1AC6BE66" w14:textId="77777777" w:rsidR="00D67A82" w:rsidRPr="00D67A82" w:rsidRDefault="00D67A82" w:rsidP="00D67A82">
      <w:pPr>
        <w:spacing w:line="360" w:lineRule="auto"/>
        <w:ind w:left="0" w:hanging="2"/>
        <w:jc w:val="both"/>
        <w:textDirection w:val="lrTb"/>
        <w:rPr>
          <w:rFonts w:eastAsia="Merriweather"/>
          <w:sz w:val="22"/>
          <w:szCs w:val="22"/>
        </w:rPr>
      </w:pPr>
      <w:r w:rsidRPr="00D67A82">
        <w:rPr>
          <w:rFonts w:eastAsia="Merriweather"/>
          <w:sz w:val="22"/>
          <w:szCs w:val="22"/>
        </w:rPr>
        <w:t xml:space="preserve">             Cada secretaria apresenta características e necessidades particulares, o que exige o fornecimento adequado de materiais gráficos essenciais para que os profissionais possam desempenhar suas funções com qualidade e eficácia. Esses materiais abrangem desde o suporte administrativo até a comunicação institucional com os cidadãos.</w:t>
      </w:r>
    </w:p>
    <w:p w14:paraId="55831569" w14:textId="77777777" w:rsidR="00D67A82" w:rsidRPr="00D67A82" w:rsidRDefault="00D67A82" w:rsidP="00D67A82">
      <w:pPr>
        <w:spacing w:line="360" w:lineRule="auto"/>
        <w:ind w:left="0" w:hanging="2"/>
        <w:jc w:val="both"/>
        <w:textDirection w:val="lrTb"/>
        <w:rPr>
          <w:rFonts w:eastAsia="Merriweather"/>
          <w:sz w:val="22"/>
          <w:szCs w:val="22"/>
        </w:rPr>
      </w:pPr>
      <w:r w:rsidRPr="00D67A82">
        <w:rPr>
          <w:rFonts w:eastAsia="Merriweather"/>
          <w:sz w:val="22"/>
          <w:szCs w:val="22"/>
        </w:rPr>
        <w:t xml:space="preserve">              Entre os segmentos a serem atendidos, destaca-se o informativo, que envolve a confecção de cartazes, panfletos e outros materiais gráficos destinados à divulgação de informações de interesse público. Esses materiais são direcionados a públicos distintos, conforme a temática de cada secretaria, como saúde, educação, administração, entre outras.</w:t>
      </w:r>
    </w:p>
    <w:p w14:paraId="20D94C7D" w14:textId="77777777" w:rsidR="00D67A82" w:rsidRPr="00D67A82" w:rsidRDefault="00D67A82" w:rsidP="00D67A82">
      <w:pPr>
        <w:spacing w:line="360" w:lineRule="auto"/>
        <w:ind w:left="0" w:hanging="2"/>
        <w:jc w:val="both"/>
        <w:textDirection w:val="lrTb"/>
        <w:rPr>
          <w:rFonts w:eastAsia="Merriweather"/>
          <w:sz w:val="22"/>
          <w:szCs w:val="22"/>
        </w:rPr>
      </w:pPr>
      <w:r w:rsidRPr="00D67A82">
        <w:rPr>
          <w:rFonts w:eastAsia="Merriweather"/>
          <w:sz w:val="22"/>
          <w:szCs w:val="22"/>
        </w:rPr>
        <w:t xml:space="preserve">              A título de exemplo, a Secretaria Municipal de Saúde demanda impressos utilizados no atendimento aos usuários do Sistema Único de Saúde (SUS), como receituários médicos e odontológicos, atestados, encaminhamentos e outros documentos inerentes às atividades dos profissionais da área.</w:t>
      </w:r>
    </w:p>
    <w:p w14:paraId="4B582E1A" w14:textId="77777777" w:rsidR="00D67A82" w:rsidRPr="00D67A82" w:rsidRDefault="00D67A82" w:rsidP="00D67A82">
      <w:pPr>
        <w:spacing w:line="360" w:lineRule="auto"/>
        <w:ind w:left="0" w:hanging="2"/>
        <w:jc w:val="both"/>
        <w:textDirection w:val="lrTb"/>
        <w:rPr>
          <w:rFonts w:eastAsia="Merriweather"/>
          <w:sz w:val="22"/>
          <w:szCs w:val="22"/>
        </w:rPr>
      </w:pPr>
      <w:r w:rsidRPr="00D67A82">
        <w:rPr>
          <w:rFonts w:eastAsia="Merriweather"/>
          <w:sz w:val="22"/>
          <w:szCs w:val="22"/>
        </w:rPr>
        <w:t xml:space="preserve">              Além disso, há necessidade da aquisição de carimbos, borrachas de substituição e tintas de reposição, itens ainda amplamente utilizados para a identificação de servidores e setores, conforme as demandas operacionais de cada secretaria.</w:t>
      </w:r>
    </w:p>
    <w:p w14:paraId="10ED7B5B" w14:textId="77777777" w:rsidR="00D67A82" w:rsidRPr="00D67A82" w:rsidRDefault="00D67A82" w:rsidP="00D67A82">
      <w:pPr>
        <w:spacing w:line="360" w:lineRule="auto"/>
        <w:ind w:left="0" w:hanging="2"/>
        <w:jc w:val="both"/>
        <w:textDirection w:val="lrTb"/>
        <w:rPr>
          <w:rFonts w:eastAsia="Merriweather"/>
          <w:sz w:val="22"/>
          <w:szCs w:val="22"/>
        </w:rPr>
      </w:pPr>
      <w:r w:rsidRPr="00D67A82">
        <w:rPr>
          <w:rFonts w:eastAsia="Merriweather"/>
          <w:sz w:val="22"/>
          <w:szCs w:val="22"/>
        </w:rPr>
        <w:t xml:space="preserve">               Em decorrência do Concurso Público nº 01/2023, foram contratados novos servidores para atuação em diversos setores da administração. Diante disso, tornou-se necessário o fornecimento de crachás de identificação, especialmente para os profissionais que realizam atendimentos externos ou visitas domiciliares, embora tal necessidade se estenda a todos os demais cargos públicos.</w:t>
      </w:r>
    </w:p>
    <w:p w14:paraId="01A218B8" w14:textId="77777777" w:rsidR="00D67A82" w:rsidRDefault="00D67A82" w:rsidP="00D67A82">
      <w:pPr>
        <w:spacing w:line="360" w:lineRule="auto"/>
        <w:ind w:left="0" w:hanging="2"/>
        <w:jc w:val="both"/>
        <w:textDirection w:val="lrTb"/>
        <w:rPr>
          <w:rFonts w:eastAsia="Merriweather"/>
          <w:sz w:val="22"/>
          <w:szCs w:val="22"/>
        </w:rPr>
      </w:pPr>
      <w:r w:rsidRPr="00D67A82">
        <w:rPr>
          <w:rFonts w:eastAsia="Merriweather"/>
          <w:sz w:val="22"/>
          <w:szCs w:val="22"/>
        </w:rPr>
        <w:t xml:space="preserve">              Destaca-se, ainda, a importância da confecção de carteirinhas de acompanhamento para os usuários do SUS, nas quais serão registradas informações essenciais para o controle e continuidade dos tratamentos, contribuindo para um atendimento mais organizado e eficiente.</w:t>
      </w:r>
    </w:p>
    <w:p w14:paraId="13EB0B7E" w14:textId="7AFC738A" w:rsidR="00CB4238" w:rsidRPr="00D67A82" w:rsidRDefault="00CB4238" w:rsidP="00CB4238">
      <w:pPr>
        <w:spacing w:line="360" w:lineRule="auto"/>
        <w:ind w:left="0" w:hanging="2"/>
        <w:jc w:val="both"/>
        <w:textDirection w:val="lrTb"/>
        <w:rPr>
          <w:rFonts w:eastAsia="Merriweather"/>
          <w:sz w:val="22"/>
          <w:szCs w:val="22"/>
        </w:rPr>
      </w:pPr>
      <w:r>
        <w:rPr>
          <w:rFonts w:eastAsia="Merriweather"/>
          <w:sz w:val="22"/>
          <w:szCs w:val="22"/>
        </w:rPr>
        <w:t xml:space="preserve">              </w:t>
      </w:r>
      <w:r w:rsidRPr="00CB4238">
        <w:rPr>
          <w:rFonts w:eastAsia="Merriweather"/>
          <w:sz w:val="22"/>
          <w:szCs w:val="22"/>
        </w:rPr>
        <w:t>Considerando a necessidade em adquirir sacolinhas personalizadas para a distribuição de medicamentos, os quais essas serão utilizadas nas farmácias públicas municipais.</w:t>
      </w:r>
    </w:p>
    <w:p w14:paraId="429B0956" w14:textId="77777777" w:rsidR="00D67A82" w:rsidRPr="00D67A82" w:rsidRDefault="00D67A82" w:rsidP="00D67A82">
      <w:pPr>
        <w:spacing w:line="360" w:lineRule="auto"/>
        <w:ind w:left="0" w:hanging="2"/>
        <w:jc w:val="both"/>
        <w:textDirection w:val="lrTb"/>
        <w:rPr>
          <w:rFonts w:eastAsia="Merriweather"/>
          <w:sz w:val="22"/>
          <w:szCs w:val="22"/>
        </w:rPr>
      </w:pPr>
      <w:r w:rsidRPr="00D67A82">
        <w:rPr>
          <w:rFonts w:eastAsia="Merriweather"/>
          <w:sz w:val="22"/>
          <w:szCs w:val="22"/>
        </w:rPr>
        <w:t xml:space="preserve">              Embora os processos de informatização estejam em constante evolução e ganhem relevância na administração pública, a produção de materiais impressos ainda se mostra necessária como suporte às atividades rotineiras das secretarias.</w:t>
      </w:r>
    </w:p>
    <w:p w14:paraId="50C1EE73" w14:textId="77777777" w:rsidR="00D67A82" w:rsidRPr="00D67A82" w:rsidRDefault="00D67A82" w:rsidP="00D67A82">
      <w:pPr>
        <w:spacing w:line="360" w:lineRule="auto"/>
        <w:ind w:left="0" w:hanging="2"/>
        <w:jc w:val="both"/>
        <w:textDirection w:val="lrTb"/>
        <w:rPr>
          <w:rFonts w:eastAsia="Merriweather"/>
          <w:sz w:val="22"/>
          <w:szCs w:val="22"/>
        </w:rPr>
      </w:pPr>
      <w:r w:rsidRPr="00D67A82">
        <w:rPr>
          <w:rFonts w:eastAsia="Merriweather"/>
          <w:sz w:val="22"/>
          <w:szCs w:val="22"/>
        </w:rPr>
        <w:t xml:space="preserve">               Dessa forma, a contratação de empresa para o fornecimento de materiais gráficos revela-se mais eficiente e econômica do que a produção interna, uma vez que a impressão direta nos setores municipais demandaria elevado consumo de insumos (como papel e tinta), desgaste de equipamentos (como impressoras) e disponibilidade de mão de obra, atualmente insuficiente, tais fatores comprometeriam a agilidade e a qualidade dos serviços prestados à população.</w:t>
      </w:r>
    </w:p>
    <w:p w14:paraId="7C61C501" w14:textId="77777777" w:rsidR="00E327CC" w:rsidRDefault="00E327CC" w:rsidP="00E3675C">
      <w:pPr>
        <w:spacing w:line="360" w:lineRule="auto"/>
        <w:ind w:left="0" w:hanging="2"/>
        <w:jc w:val="both"/>
        <w:rPr>
          <w:rFonts w:eastAsia="Merriweather"/>
          <w:sz w:val="22"/>
          <w:szCs w:val="22"/>
        </w:rPr>
      </w:pPr>
    </w:p>
    <w:p w14:paraId="5A988A0E" w14:textId="339864BE" w:rsidR="00E3675C" w:rsidRDefault="00E3675C" w:rsidP="00E3675C">
      <w:pPr>
        <w:spacing w:line="360" w:lineRule="auto"/>
        <w:ind w:left="0" w:hanging="2"/>
        <w:jc w:val="both"/>
        <w:rPr>
          <w:rFonts w:eastAsia="Merriweather"/>
          <w:sz w:val="22"/>
          <w:szCs w:val="22"/>
        </w:rPr>
      </w:pPr>
      <w:r>
        <w:rPr>
          <w:rFonts w:eastAsia="Merriweather"/>
          <w:sz w:val="22"/>
          <w:szCs w:val="22"/>
        </w:rPr>
        <w:t>2.2</w:t>
      </w:r>
      <w:r w:rsidR="00455F4E" w:rsidRPr="00CA55C2">
        <w:rPr>
          <w:rFonts w:eastAsia="Merriweather"/>
          <w:sz w:val="22"/>
          <w:szCs w:val="22"/>
        </w:rPr>
        <w:t xml:space="preserve">. </w:t>
      </w:r>
      <w:r w:rsidRPr="00E3675C">
        <w:rPr>
          <w:rFonts w:eastAsia="Merriweather"/>
          <w:sz w:val="22"/>
          <w:szCs w:val="22"/>
        </w:rPr>
        <w:t xml:space="preserve">O objeto da contratação está previsto no Plano de Contratações Anual </w:t>
      </w:r>
      <w:bookmarkStart w:id="2" w:name="permission-for-group%3A358550285%3Aevery"/>
      <w:r w:rsidRPr="00E3675C">
        <w:rPr>
          <w:rFonts w:eastAsia="Merriweather"/>
          <w:sz w:val="22"/>
          <w:szCs w:val="22"/>
        </w:rPr>
        <w:t>2025</w:t>
      </w:r>
      <w:bookmarkEnd w:id="2"/>
      <w:r w:rsidRPr="00E3675C">
        <w:rPr>
          <w:rFonts w:eastAsia="Merriweather"/>
          <w:sz w:val="22"/>
          <w:szCs w:val="22"/>
        </w:rPr>
        <w:t>, publicado no Diári</w:t>
      </w:r>
      <w:r w:rsidR="00344CE6">
        <w:rPr>
          <w:rFonts w:eastAsia="Merriweather"/>
          <w:sz w:val="22"/>
          <w:szCs w:val="22"/>
        </w:rPr>
        <w:t xml:space="preserve">o Oficial Eletrônico aos dias </w:t>
      </w:r>
      <w:r w:rsidR="00C57D9E">
        <w:rPr>
          <w:rFonts w:eastAsia="Merriweather"/>
          <w:sz w:val="22"/>
          <w:szCs w:val="22"/>
        </w:rPr>
        <w:t>01 de agosto de 2025, Edição nº1119</w:t>
      </w:r>
      <w:r w:rsidRPr="00E3675C">
        <w:rPr>
          <w:rFonts w:eastAsia="Merriweather"/>
          <w:sz w:val="22"/>
          <w:szCs w:val="22"/>
        </w:rPr>
        <w:t>, conforme especificações abaixo:</w:t>
      </w:r>
    </w:p>
    <w:tbl>
      <w:tblPr>
        <w:tblStyle w:val="Tabelacomgrade"/>
        <w:tblW w:w="9376" w:type="dxa"/>
        <w:tblLayout w:type="fixed"/>
        <w:tblLook w:val="04A0" w:firstRow="1" w:lastRow="0" w:firstColumn="1" w:lastColumn="0" w:noHBand="0" w:noVBand="1"/>
      </w:tblPr>
      <w:tblGrid>
        <w:gridCol w:w="2974"/>
        <w:gridCol w:w="2938"/>
        <w:gridCol w:w="3464"/>
      </w:tblGrid>
      <w:tr w:rsidR="000560F5" w:rsidRPr="003C3CA1" w14:paraId="1F1157EE" w14:textId="77777777" w:rsidTr="00E36B82">
        <w:tc>
          <w:tcPr>
            <w:tcW w:w="2974" w:type="dxa"/>
            <w:tcBorders>
              <w:top w:val="single" w:sz="2" w:space="0" w:color="000000"/>
              <w:left w:val="single" w:sz="2" w:space="0" w:color="000000"/>
              <w:bottom w:val="single" w:sz="2" w:space="0" w:color="000000"/>
              <w:right w:val="single" w:sz="2" w:space="0" w:color="000000"/>
            </w:tcBorders>
            <w:shd w:val="clear" w:color="auto" w:fill="auto"/>
          </w:tcPr>
          <w:p w14:paraId="42D33778" w14:textId="77777777" w:rsidR="000560F5" w:rsidRPr="003C3CA1" w:rsidRDefault="000560F5" w:rsidP="00A73634">
            <w:pPr>
              <w:ind w:left="0" w:hanging="2"/>
              <w:jc w:val="center"/>
              <w:rPr>
                <w:b/>
                <w:sz w:val="20"/>
                <w:szCs w:val="20"/>
              </w:rPr>
            </w:pPr>
            <w:r w:rsidRPr="003C3CA1">
              <w:rPr>
                <w:b/>
                <w:sz w:val="20"/>
                <w:szCs w:val="20"/>
              </w:rPr>
              <w:t>SECRETARIA</w:t>
            </w:r>
          </w:p>
        </w:tc>
        <w:tc>
          <w:tcPr>
            <w:tcW w:w="2938" w:type="dxa"/>
            <w:tcBorders>
              <w:top w:val="single" w:sz="2" w:space="0" w:color="000000"/>
              <w:left w:val="single" w:sz="2" w:space="0" w:color="000000"/>
              <w:bottom w:val="single" w:sz="2" w:space="0" w:color="000000"/>
              <w:right w:val="single" w:sz="2" w:space="0" w:color="000000"/>
            </w:tcBorders>
            <w:shd w:val="clear" w:color="auto" w:fill="auto"/>
          </w:tcPr>
          <w:p w14:paraId="3C03C798" w14:textId="77777777" w:rsidR="000560F5" w:rsidRPr="003C3CA1" w:rsidRDefault="000560F5" w:rsidP="00A73634">
            <w:pPr>
              <w:ind w:left="0" w:hanging="2"/>
              <w:jc w:val="center"/>
              <w:rPr>
                <w:b/>
                <w:sz w:val="20"/>
                <w:szCs w:val="20"/>
              </w:rPr>
            </w:pPr>
            <w:r w:rsidRPr="003C3CA1">
              <w:rPr>
                <w:b/>
                <w:sz w:val="20"/>
                <w:szCs w:val="20"/>
              </w:rPr>
              <w:t>DEMANDA</w:t>
            </w:r>
          </w:p>
        </w:tc>
        <w:tc>
          <w:tcPr>
            <w:tcW w:w="3464" w:type="dxa"/>
            <w:tcBorders>
              <w:top w:val="single" w:sz="2" w:space="0" w:color="000000"/>
              <w:left w:val="single" w:sz="2" w:space="0" w:color="000000"/>
              <w:bottom w:val="single" w:sz="2" w:space="0" w:color="000000"/>
              <w:right w:val="single" w:sz="2" w:space="0" w:color="000000"/>
            </w:tcBorders>
            <w:shd w:val="clear" w:color="auto" w:fill="auto"/>
          </w:tcPr>
          <w:p w14:paraId="780CD341" w14:textId="77777777" w:rsidR="000560F5" w:rsidRPr="003C3CA1" w:rsidRDefault="000560F5" w:rsidP="00A73634">
            <w:pPr>
              <w:ind w:left="0" w:hanging="2"/>
              <w:jc w:val="center"/>
              <w:rPr>
                <w:b/>
                <w:sz w:val="20"/>
                <w:szCs w:val="20"/>
              </w:rPr>
            </w:pPr>
            <w:r w:rsidRPr="003C3CA1">
              <w:rPr>
                <w:b/>
                <w:sz w:val="20"/>
                <w:szCs w:val="20"/>
              </w:rPr>
              <w:t>PÁGINA DA EDIÇÃO</w:t>
            </w:r>
          </w:p>
        </w:tc>
      </w:tr>
      <w:tr w:rsidR="00E36B82" w:rsidRPr="001C3857" w14:paraId="26F910CE" w14:textId="77777777" w:rsidTr="00E36B82">
        <w:trPr>
          <w:trHeight w:val="116"/>
        </w:trPr>
        <w:tc>
          <w:tcPr>
            <w:tcW w:w="2974" w:type="dxa"/>
          </w:tcPr>
          <w:p w14:paraId="77670DEA" w14:textId="28E27898" w:rsidR="00E36B82" w:rsidRPr="001C3857" w:rsidRDefault="00E36B82" w:rsidP="00E36B82">
            <w:pPr>
              <w:ind w:left="0" w:hanging="2"/>
              <w:jc w:val="center"/>
              <w:rPr>
                <w:sz w:val="20"/>
                <w:szCs w:val="20"/>
              </w:rPr>
            </w:pPr>
            <w:r w:rsidRPr="001C3857">
              <w:rPr>
                <w:sz w:val="20"/>
                <w:szCs w:val="20"/>
              </w:rPr>
              <w:t>SAÚDE</w:t>
            </w:r>
          </w:p>
        </w:tc>
        <w:tc>
          <w:tcPr>
            <w:tcW w:w="2938" w:type="dxa"/>
            <w:tcBorders>
              <w:top w:val="single" w:sz="4" w:space="0" w:color="000000"/>
              <w:left w:val="single" w:sz="4" w:space="0" w:color="000000"/>
              <w:bottom w:val="single" w:sz="4" w:space="0" w:color="000000"/>
              <w:right w:val="single" w:sz="4" w:space="0" w:color="000000"/>
            </w:tcBorders>
            <w:shd w:val="clear" w:color="auto" w:fill="auto"/>
          </w:tcPr>
          <w:p w14:paraId="478DBCA6" w14:textId="13391E3D" w:rsidR="00E36B82" w:rsidRPr="001C3857" w:rsidRDefault="00E36B82" w:rsidP="00E36B82">
            <w:pPr>
              <w:ind w:left="0" w:hanging="2"/>
              <w:jc w:val="center"/>
              <w:rPr>
                <w:sz w:val="20"/>
                <w:szCs w:val="20"/>
              </w:rPr>
            </w:pPr>
            <w:r>
              <w:rPr>
                <w:sz w:val="20"/>
                <w:szCs w:val="20"/>
              </w:rPr>
              <w:t>SS0133</w:t>
            </w:r>
          </w:p>
        </w:tc>
        <w:tc>
          <w:tcPr>
            <w:tcW w:w="3464" w:type="dxa"/>
            <w:tcBorders>
              <w:top w:val="single" w:sz="4" w:space="0" w:color="000000"/>
              <w:left w:val="single" w:sz="4" w:space="0" w:color="000000"/>
              <w:bottom w:val="single" w:sz="4" w:space="0" w:color="000000"/>
              <w:right w:val="single" w:sz="4" w:space="0" w:color="000000"/>
            </w:tcBorders>
            <w:shd w:val="clear" w:color="auto" w:fill="auto"/>
          </w:tcPr>
          <w:p w14:paraId="238B02D9" w14:textId="1149B46C" w:rsidR="00E36B82" w:rsidRPr="001C3857" w:rsidRDefault="00E36B82" w:rsidP="00E36B82">
            <w:pPr>
              <w:ind w:left="0" w:hanging="2"/>
              <w:jc w:val="center"/>
              <w:rPr>
                <w:sz w:val="20"/>
                <w:szCs w:val="20"/>
              </w:rPr>
            </w:pPr>
            <w:r>
              <w:rPr>
                <w:sz w:val="20"/>
                <w:szCs w:val="20"/>
              </w:rPr>
              <w:t>103</w:t>
            </w:r>
          </w:p>
        </w:tc>
      </w:tr>
      <w:tr w:rsidR="00E36B82" w:rsidRPr="00F231D5" w14:paraId="7E26515F" w14:textId="77777777" w:rsidTr="00E36B82">
        <w:tc>
          <w:tcPr>
            <w:tcW w:w="2974" w:type="dxa"/>
          </w:tcPr>
          <w:p w14:paraId="3C067DBC" w14:textId="539B57CB" w:rsidR="00E36B82" w:rsidRPr="001C3857" w:rsidRDefault="00E36B82" w:rsidP="00E36B82">
            <w:pPr>
              <w:ind w:left="0" w:hanging="2"/>
              <w:jc w:val="center"/>
              <w:rPr>
                <w:sz w:val="20"/>
                <w:szCs w:val="20"/>
              </w:rPr>
            </w:pPr>
            <w:r w:rsidRPr="001C3857">
              <w:rPr>
                <w:sz w:val="20"/>
                <w:szCs w:val="20"/>
              </w:rPr>
              <w:t>EDUCAÇÃO</w:t>
            </w:r>
          </w:p>
        </w:tc>
        <w:tc>
          <w:tcPr>
            <w:tcW w:w="2938" w:type="dxa"/>
            <w:tcBorders>
              <w:top w:val="single" w:sz="4" w:space="0" w:color="000000"/>
              <w:left w:val="single" w:sz="4" w:space="0" w:color="000000"/>
              <w:bottom w:val="single" w:sz="4" w:space="0" w:color="000000"/>
              <w:right w:val="single" w:sz="4" w:space="0" w:color="000000"/>
            </w:tcBorders>
            <w:shd w:val="clear" w:color="auto" w:fill="auto"/>
          </w:tcPr>
          <w:p w14:paraId="60127966" w14:textId="0983E84E" w:rsidR="00E36B82" w:rsidRPr="00F231D5" w:rsidRDefault="00E36B82" w:rsidP="00E36B82">
            <w:pPr>
              <w:ind w:left="0" w:hanging="2"/>
              <w:jc w:val="center"/>
              <w:rPr>
                <w:sz w:val="20"/>
                <w:szCs w:val="20"/>
              </w:rPr>
            </w:pPr>
            <w:r>
              <w:rPr>
                <w:sz w:val="20"/>
                <w:szCs w:val="20"/>
              </w:rPr>
              <w:t>ED0032</w:t>
            </w:r>
          </w:p>
        </w:tc>
        <w:tc>
          <w:tcPr>
            <w:tcW w:w="3464" w:type="dxa"/>
            <w:tcBorders>
              <w:top w:val="single" w:sz="4" w:space="0" w:color="000000"/>
              <w:left w:val="single" w:sz="4" w:space="0" w:color="000000"/>
              <w:bottom w:val="single" w:sz="4" w:space="0" w:color="000000"/>
              <w:right w:val="single" w:sz="4" w:space="0" w:color="000000"/>
            </w:tcBorders>
            <w:shd w:val="clear" w:color="auto" w:fill="auto"/>
          </w:tcPr>
          <w:p w14:paraId="3FC831AB" w14:textId="2473BED8" w:rsidR="00E36B82" w:rsidRPr="00F231D5" w:rsidRDefault="00E36B82" w:rsidP="00E36B82">
            <w:pPr>
              <w:ind w:left="0" w:hanging="2"/>
              <w:jc w:val="center"/>
              <w:rPr>
                <w:sz w:val="20"/>
                <w:szCs w:val="20"/>
              </w:rPr>
            </w:pPr>
            <w:r>
              <w:rPr>
                <w:sz w:val="20"/>
                <w:szCs w:val="20"/>
              </w:rPr>
              <w:t>26</w:t>
            </w:r>
          </w:p>
        </w:tc>
      </w:tr>
      <w:tr w:rsidR="00E36B82" w14:paraId="757C91B6" w14:textId="77777777" w:rsidTr="00E36B82">
        <w:tc>
          <w:tcPr>
            <w:tcW w:w="2974" w:type="dxa"/>
          </w:tcPr>
          <w:p w14:paraId="1F0CAB11" w14:textId="076D3B64" w:rsidR="00E36B82" w:rsidRPr="001C3857" w:rsidRDefault="00E36B82" w:rsidP="00E36B82">
            <w:pPr>
              <w:ind w:left="0" w:hanging="2"/>
              <w:jc w:val="center"/>
              <w:rPr>
                <w:sz w:val="20"/>
                <w:szCs w:val="20"/>
              </w:rPr>
            </w:pPr>
            <w:r>
              <w:rPr>
                <w:sz w:val="20"/>
                <w:szCs w:val="20"/>
              </w:rPr>
              <w:t>ADMINISTRAÇÃO</w:t>
            </w:r>
          </w:p>
        </w:tc>
        <w:tc>
          <w:tcPr>
            <w:tcW w:w="2938" w:type="dxa"/>
            <w:tcBorders>
              <w:top w:val="single" w:sz="4" w:space="0" w:color="000000"/>
              <w:left w:val="single" w:sz="4" w:space="0" w:color="000000"/>
              <w:bottom w:val="single" w:sz="4" w:space="0" w:color="000000"/>
              <w:right w:val="single" w:sz="4" w:space="0" w:color="000000"/>
            </w:tcBorders>
            <w:shd w:val="clear" w:color="auto" w:fill="auto"/>
          </w:tcPr>
          <w:p w14:paraId="440B60E6" w14:textId="048C136B" w:rsidR="00E36B82" w:rsidRPr="003D6632" w:rsidRDefault="00E36B82" w:rsidP="00E36B82">
            <w:pPr>
              <w:ind w:left="0" w:hanging="2"/>
              <w:jc w:val="center"/>
              <w:rPr>
                <w:sz w:val="20"/>
                <w:szCs w:val="20"/>
              </w:rPr>
            </w:pPr>
            <w:r>
              <w:rPr>
                <w:sz w:val="20"/>
                <w:szCs w:val="20"/>
              </w:rPr>
              <w:t>SA0103</w:t>
            </w:r>
          </w:p>
        </w:tc>
        <w:tc>
          <w:tcPr>
            <w:tcW w:w="3464" w:type="dxa"/>
            <w:tcBorders>
              <w:top w:val="single" w:sz="4" w:space="0" w:color="000000"/>
              <w:left w:val="single" w:sz="4" w:space="0" w:color="000000"/>
              <w:bottom w:val="single" w:sz="4" w:space="0" w:color="000000"/>
              <w:right w:val="single" w:sz="4" w:space="0" w:color="000000"/>
            </w:tcBorders>
            <w:shd w:val="clear" w:color="auto" w:fill="auto"/>
          </w:tcPr>
          <w:p w14:paraId="03913A77" w14:textId="0CD1AA2B" w:rsidR="00E36B82" w:rsidRDefault="00E36B82" w:rsidP="00E36B82">
            <w:pPr>
              <w:ind w:left="0" w:hanging="2"/>
              <w:jc w:val="center"/>
              <w:rPr>
                <w:sz w:val="20"/>
                <w:szCs w:val="20"/>
              </w:rPr>
            </w:pPr>
            <w:r>
              <w:rPr>
                <w:sz w:val="20"/>
                <w:szCs w:val="20"/>
              </w:rPr>
              <w:t>37</w:t>
            </w:r>
          </w:p>
        </w:tc>
      </w:tr>
      <w:tr w:rsidR="00E36B82" w:rsidRPr="00A53180" w14:paraId="17954EF9" w14:textId="77777777" w:rsidTr="00E36B82">
        <w:tc>
          <w:tcPr>
            <w:tcW w:w="2974" w:type="dxa"/>
          </w:tcPr>
          <w:p w14:paraId="46EEF2F2" w14:textId="6279F33C" w:rsidR="00E36B82" w:rsidRPr="001C3857" w:rsidRDefault="00E36B82" w:rsidP="00E36B82">
            <w:pPr>
              <w:ind w:left="0" w:hanging="2"/>
              <w:jc w:val="center"/>
              <w:rPr>
                <w:sz w:val="20"/>
                <w:szCs w:val="20"/>
              </w:rPr>
            </w:pPr>
            <w:r>
              <w:rPr>
                <w:sz w:val="20"/>
                <w:szCs w:val="20"/>
              </w:rPr>
              <w:t>AGRICULTURA</w:t>
            </w:r>
          </w:p>
        </w:tc>
        <w:tc>
          <w:tcPr>
            <w:tcW w:w="2938" w:type="dxa"/>
            <w:tcBorders>
              <w:top w:val="single" w:sz="4" w:space="0" w:color="000000"/>
              <w:left w:val="single" w:sz="4" w:space="0" w:color="000000"/>
              <w:bottom w:val="single" w:sz="4" w:space="0" w:color="000000"/>
              <w:right w:val="single" w:sz="4" w:space="0" w:color="000000"/>
            </w:tcBorders>
            <w:shd w:val="clear" w:color="auto" w:fill="auto"/>
          </w:tcPr>
          <w:p w14:paraId="57EB0342" w14:textId="7B7526CD" w:rsidR="00E36B82" w:rsidRPr="00A53180" w:rsidRDefault="00E36B82" w:rsidP="00E36B82">
            <w:pPr>
              <w:ind w:left="0" w:hanging="2"/>
              <w:jc w:val="center"/>
              <w:rPr>
                <w:sz w:val="20"/>
                <w:szCs w:val="20"/>
              </w:rPr>
            </w:pPr>
            <w:r>
              <w:rPr>
                <w:sz w:val="20"/>
                <w:szCs w:val="20"/>
              </w:rPr>
              <w:t>SAO0111</w:t>
            </w:r>
          </w:p>
        </w:tc>
        <w:tc>
          <w:tcPr>
            <w:tcW w:w="3464" w:type="dxa"/>
            <w:tcBorders>
              <w:top w:val="single" w:sz="4" w:space="0" w:color="000000"/>
              <w:left w:val="single" w:sz="4" w:space="0" w:color="000000"/>
              <w:bottom w:val="single" w:sz="4" w:space="0" w:color="000000"/>
              <w:right w:val="single" w:sz="4" w:space="0" w:color="000000"/>
            </w:tcBorders>
            <w:shd w:val="clear" w:color="auto" w:fill="auto"/>
          </w:tcPr>
          <w:p w14:paraId="6DE8D08B" w14:textId="32B9531A" w:rsidR="00E36B82" w:rsidRPr="00A53180" w:rsidRDefault="00E36B82" w:rsidP="00E36B82">
            <w:pPr>
              <w:ind w:left="0" w:hanging="2"/>
              <w:jc w:val="center"/>
              <w:rPr>
                <w:sz w:val="20"/>
                <w:szCs w:val="20"/>
              </w:rPr>
            </w:pPr>
            <w:r>
              <w:rPr>
                <w:sz w:val="20"/>
                <w:szCs w:val="20"/>
              </w:rPr>
              <w:t>48</w:t>
            </w:r>
          </w:p>
        </w:tc>
      </w:tr>
      <w:tr w:rsidR="00E36B82" w:rsidRPr="00A53180" w14:paraId="418B4CB2" w14:textId="77777777" w:rsidTr="00E36B82">
        <w:tc>
          <w:tcPr>
            <w:tcW w:w="2974" w:type="dxa"/>
          </w:tcPr>
          <w:p w14:paraId="4A4C64CC" w14:textId="3B000803" w:rsidR="00E36B82" w:rsidRPr="001C3857" w:rsidRDefault="00E36B82" w:rsidP="00E36B82">
            <w:pPr>
              <w:ind w:left="0" w:hanging="2"/>
              <w:jc w:val="center"/>
              <w:rPr>
                <w:sz w:val="20"/>
                <w:szCs w:val="20"/>
              </w:rPr>
            </w:pPr>
            <w:r>
              <w:rPr>
                <w:sz w:val="20"/>
                <w:szCs w:val="20"/>
              </w:rPr>
              <w:t>ASSISTÊNCIA SOCIAL</w:t>
            </w:r>
          </w:p>
        </w:tc>
        <w:tc>
          <w:tcPr>
            <w:tcW w:w="2938" w:type="dxa"/>
            <w:tcBorders>
              <w:top w:val="single" w:sz="4" w:space="0" w:color="000000"/>
              <w:left w:val="single" w:sz="4" w:space="0" w:color="000000"/>
              <w:bottom w:val="single" w:sz="4" w:space="0" w:color="000000"/>
              <w:right w:val="single" w:sz="4" w:space="0" w:color="000000"/>
            </w:tcBorders>
            <w:shd w:val="clear" w:color="auto" w:fill="auto"/>
          </w:tcPr>
          <w:p w14:paraId="6FC3C8F0" w14:textId="0B4032C2" w:rsidR="00E36B82" w:rsidRPr="00A53180" w:rsidRDefault="00E36B82" w:rsidP="00E36B82">
            <w:pPr>
              <w:ind w:left="0" w:hanging="2"/>
              <w:jc w:val="center"/>
              <w:rPr>
                <w:sz w:val="20"/>
                <w:szCs w:val="20"/>
              </w:rPr>
            </w:pPr>
            <w:r>
              <w:rPr>
                <w:sz w:val="20"/>
                <w:szCs w:val="20"/>
              </w:rPr>
              <w:t>SAS0105</w:t>
            </w:r>
          </w:p>
        </w:tc>
        <w:tc>
          <w:tcPr>
            <w:tcW w:w="3464" w:type="dxa"/>
            <w:tcBorders>
              <w:top w:val="single" w:sz="4" w:space="0" w:color="000000"/>
              <w:left w:val="single" w:sz="4" w:space="0" w:color="000000"/>
              <w:bottom w:val="single" w:sz="4" w:space="0" w:color="000000"/>
              <w:right w:val="single" w:sz="4" w:space="0" w:color="000000"/>
            </w:tcBorders>
            <w:shd w:val="clear" w:color="auto" w:fill="auto"/>
          </w:tcPr>
          <w:p w14:paraId="45008F6E" w14:textId="38E803E2" w:rsidR="00E36B82" w:rsidRPr="00A53180" w:rsidRDefault="00E36B82" w:rsidP="00E36B82">
            <w:pPr>
              <w:ind w:left="0" w:hanging="2"/>
              <w:jc w:val="center"/>
              <w:rPr>
                <w:sz w:val="20"/>
                <w:szCs w:val="20"/>
              </w:rPr>
            </w:pPr>
            <w:r>
              <w:rPr>
                <w:sz w:val="20"/>
                <w:szCs w:val="20"/>
              </w:rPr>
              <w:t>53</w:t>
            </w:r>
          </w:p>
        </w:tc>
      </w:tr>
      <w:tr w:rsidR="00E36B82" w:rsidRPr="00A53180" w14:paraId="3083893A" w14:textId="77777777" w:rsidTr="00E36B82">
        <w:tc>
          <w:tcPr>
            <w:tcW w:w="2974" w:type="dxa"/>
          </w:tcPr>
          <w:p w14:paraId="3E20F840" w14:textId="37E9D2EA" w:rsidR="00E36B82" w:rsidRPr="001C3857" w:rsidRDefault="00E36B82" w:rsidP="00E36B82">
            <w:pPr>
              <w:ind w:left="0" w:hanging="2"/>
              <w:jc w:val="center"/>
              <w:rPr>
                <w:sz w:val="20"/>
                <w:szCs w:val="20"/>
              </w:rPr>
            </w:pPr>
            <w:r>
              <w:rPr>
                <w:sz w:val="20"/>
                <w:szCs w:val="20"/>
              </w:rPr>
              <w:t>PLANEJAMENTO</w:t>
            </w:r>
          </w:p>
        </w:tc>
        <w:tc>
          <w:tcPr>
            <w:tcW w:w="2938" w:type="dxa"/>
            <w:tcBorders>
              <w:top w:val="single" w:sz="4" w:space="0" w:color="000000"/>
              <w:left w:val="single" w:sz="4" w:space="0" w:color="000000"/>
              <w:bottom w:val="single" w:sz="4" w:space="0" w:color="000000"/>
              <w:right w:val="single" w:sz="4" w:space="0" w:color="000000"/>
            </w:tcBorders>
            <w:shd w:val="clear" w:color="auto" w:fill="auto"/>
          </w:tcPr>
          <w:p w14:paraId="11E07DEE" w14:textId="204D1E5F" w:rsidR="00E36B82" w:rsidRPr="00A53180" w:rsidRDefault="00E36B82" w:rsidP="00E36B82">
            <w:pPr>
              <w:ind w:left="0" w:hanging="2"/>
              <w:jc w:val="center"/>
              <w:rPr>
                <w:sz w:val="20"/>
                <w:szCs w:val="20"/>
              </w:rPr>
            </w:pPr>
            <w:r>
              <w:rPr>
                <w:sz w:val="20"/>
                <w:szCs w:val="20"/>
              </w:rPr>
              <w:t>SP0037</w:t>
            </w:r>
          </w:p>
        </w:tc>
        <w:tc>
          <w:tcPr>
            <w:tcW w:w="3464" w:type="dxa"/>
            <w:tcBorders>
              <w:top w:val="single" w:sz="4" w:space="0" w:color="000000"/>
              <w:left w:val="single" w:sz="4" w:space="0" w:color="000000"/>
              <w:bottom w:val="single" w:sz="4" w:space="0" w:color="000000"/>
              <w:right w:val="single" w:sz="4" w:space="0" w:color="000000"/>
            </w:tcBorders>
            <w:shd w:val="clear" w:color="auto" w:fill="auto"/>
          </w:tcPr>
          <w:p w14:paraId="6C4BBC4B" w14:textId="4992E14D" w:rsidR="00E36B82" w:rsidRPr="00A53180" w:rsidRDefault="00E36B82" w:rsidP="00E36B82">
            <w:pPr>
              <w:ind w:left="0" w:hanging="2"/>
              <w:jc w:val="center"/>
              <w:rPr>
                <w:sz w:val="20"/>
                <w:szCs w:val="20"/>
              </w:rPr>
            </w:pPr>
            <w:r>
              <w:rPr>
                <w:sz w:val="20"/>
                <w:szCs w:val="20"/>
              </w:rPr>
              <w:t>93</w:t>
            </w:r>
          </w:p>
        </w:tc>
      </w:tr>
      <w:tr w:rsidR="00E36B82" w:rsidRPr="00A53180" w14:paraId="2F75EA12" w14:textId="77777777" w:rsidTr="00E36B82">
        <w:tc>
          <w:tcPr>
            <w:tcW w:w="2974" w:type="dxa"/>
          </w:tcPr>
          <w:p w14:paraId="4402447A" w14:textId="22DA290E" w:rsidR="00E36B82" w:rsidRPr="001C3857" w:rsidRDefault="00E36B82" w:rsidP="00E36B82">
            <w:pPr>
              <w:ind w:left="0" w:hanging="2"/>
              <w:jc w:val="center"/>
              <w:rPr>
                <w:sz w:val="20"/>
                <w:szCs w:val="20"/>
              </w:rPr>
            </w:pPr>
            <w:r>
              <w:rPr>
                <w:sz w:val="20"/>
                <w:szCs w:val="20"/>
              </w:rPr>
              <w:t>MEIO AMBIENTE</w:t>
            </w:r>
          </w:p>
        </w:tc>
        <w:tc>
          <w:tcPr>
            <w:tcW w:w="2938" w:type="dxa"/>
            <w:tcBorders>
              <w:top w:val="single" w:sz="4" w:space="0" w:color="000000"/>
              <w:left w:val="single" w:sz="4" w:space="0" w:color="000000"/>
              <w:bottom w:val="single" w:sz="4" w:space="0" w:color="000000"/>
              <w:right w:val="single" w:sz="4" w:space="0" w:color="000000"/>
            </w:tcBorders>
            <w:shd w:val="clear" w:color="auto" w:fill="auto"/>
          </w:tcPr>
          <w:p w14:paraId="2609DFC1" w14:textId="2665CF03" w:rsidR="00E36B82" w:rsidRPr="00A53180" w:rsidRDefault="00E36B82" w:rsidP="00E36B82">
            <w:pPr>
              <w:ind w:left="0" w:hanging="2"/>
              <w:jc w:val="center"/>
              <w:rPr>
                <w:sz w:val="20"/>
                <w:szCs w:val="20"/>
              </w:rPr>
            </w:pPr>
            <w:r>
              <w:rPr>
                <w:sz w:val="20"/>
                <w:szCs w:val="20"/>
              </w:rPr>
              <w:t>SMH0050</w:t>
            </w:r>
          </w:p>
        </w:tc>
        <w:tc>
          <w:tcPr>
            <w:tcW w:w="3464" w:type="dxa"/>
            <w:tcBorders>
              <w:top w:val="single" w:sz="4" w:space="0" w:color="000000"/>
              <w:left w:val="single" w:sz="4" w:space="0" w:color="000000"/>
              <w:bottom w:val="single" w:sz="4" w:space="0" w:color="000000"/>
              <w:right w:val="single" w:sz="4" w:space="0" w:color="000000"/>
            </w:tcBorders>
            <w:shd w:val="clear" w:color="auto" w:fill="auto"/>
          </w:tcPr>
          <w:p w14:paraId="63D9A403" w14:textId="2AC36029" w:rsidR="00E36B82" w:rsidRPr="00A53180" w:rsidRDefault="00E36B82" w:rsidP="00E36B82">
            <w:pPr>
              <w:ind w:left="0" w:hanging="2"/>
              <w:jc w:val="center"/>
              <w:rPr>
                <w:sz w:val="20"/>
                <w:szCs w:val="20"/>
              </w:rPr>
            </w:pPr>
            <w:r>
              <w:rPr>
                <w:sz w:val="20"/>
                <w:szCs w:val="20"/>
              </w:rPr>
              <w:t>71</w:t>
            </w:r>
          </w:p>
        </w:tc>
      </w:tr>
    </w:tbl>
    <w:p w14:paraId="10141966" w14:textId="68FD5AFD" w:rsidR="00602AC9" w:rsidRPr="00F31C7F" w:rsidRDefault="00602AC9" w:rsidP="00F94148">
      <w:pPr>
        <w:spacing w:line="360" w:lineRule="auto"/>
        <w:ind w:leftChars="0" w:left="0" w:firstLineChars="0" w:firstLine="0"/>
        <w:jc w:val="both"/>
        <w:rPr>
          <w:rFonts w:eastAsia="Merriweather"/>
          <w:sz w:val="22"/>
          <w:szCs w:val="22"/>
        </w:rPr>
      </w:pPr>
    </w:p>
    <w:p w14:paraId="5F7799AB" w14:textId="482C5D44" w:rsidR="002A694A" w:rsidRPr="00696AD1" w:rsidRDefault="00722936" w:rsidP="005641E7">
      <w:pPr>
        <w:spacing w:line="360" w:lineRule="auto"/>
        <w:ind w:left="0" w:hanging="2"/>
        <w:jc w:val="both"/>
        <w:rPr>
          <w:rFonts w:eastAsia="Merriweather"/>
          <w:b/>
          <w:sz w:val="22"/>
          <w:szCs w:val="22"/>
        </w:rPr>
      </w:pPr>
      <w:r w:rsidRPr="00696AD1">
        <w:rPr>
          <w:rFonts w:eastAsia="Merriweather"/>
          <w:b/>
          <w:sz w:val="22"/>
          <w:szCs w:val="22"/>
        </w:rPr>
        <w:t>3</w:t>
      </w:r>
      <w:r w:rsidR="000B0F00" w:rsidRPr="00696AD1">
        <w:rPr>
          <w:rFonts w:eastAsia="Merriweather"/>
          <w:b/>
          <w:sz w:val="22"/>
          <w:szCs w:val="22"/>
        </w:rPr>
        <w:t>. DESCRIÇÃO DA SOLUÇÃO COMO UM TODO CONSIDERADO O CICLO DE VIDA DO OBJETO E ESPECIFICAÇÃO DO PRODUTO</w:t>
      </w:r>
    </w:p>
    <w:p w14:paraId="023C6C54" w14:textId="77777777" w:rsidR="00580805" w:rsidRPr="00580805" w:rsidRDefault="00722936" w:rsidP="00580805">
      <w:pPr>
        <w:spacing w:line="360" w:lineRule="auto"/>
        <w:ind w:left="0" w:hanging="2"/>
        <w:jc w:val="both"/>
        <w:rPr>
          <w:rFonts w:eastAsia="Merriweather"/>
          <w:sz w:val="22"/>
          <w:szCs w:val="22"/>
        </w:rPr>
      </w:pPr>
      <w:r w:rsidRPr="00F31C7F">
        <w:rPr>
          <w:rFonts w:eastAsia="Merriweather"/>
          <w:sz w:val="22"/>
          <w:szCs w:val="22"/>
        </w:rPr>
        <w:t>3</w:t>
      </w:r>
      <w:r w:rsidR="00FB153A" w:rsidRPr="00F31C7F">
        <w:rPr>
          <w:rFonts w:eastAsia="Merriweather"/>
          <w:sz w:val="22"/>
          <w:szCs w:val="22"/>
        </w:rPr>
        <w:t>.</w:t>
      </w:r>
      <w:r w:rsidR="005641E7" w:rsidRPr="00F31C7F">
        <w:rPr>
          <w:rFonts w:eastAsia="Merriweather"/>
          <w:sz w:val="22"/>
          <w:szCs w:val="22"/>
        </w:rPr>
        <w:t>1</w:t>
      </w:r>
      <w:r w:rsidR="00FB153A" w:rsidRPr="00F31C7F">
        <w:rPr>
          <w:rFonts w:eastAsia="Merriweather"/>
          <w:sz w:val="22"/>
          <w:szCs w:val="22"/>
        </w:rPr>
        <w:t>.</w:t>
      </w:r>
      <w:r w:rsidR="00FB153A" w:rsidRPr="00CA55C2">
        <w:rPr>
          <w:rFonts w:eastAsia="Merriweather"/>
          <w:sz w:val="22"/>
          <w:szCs w:val="22"/>
        </w:rPr>
        <w:t xml:space="preserve"> </w:t>
      </w:r>
      <w:r w:rsidR="005570D3">
        <w:rPr>
          <w:rFonts w:eastAsia="Merriweather"/>
          <w:sz w:val="22"/>
          <w:szCs w:val="22"/>
        </w:rPr>
        <w:t>Natureza d</w:t>
      </w:r>
      <w:r w:rsidR="005570D3" w:rsidRPr="00F31C7F">
        <w:rPr>
          <w:rFonts w:eastAsia="Merriweather"/>
          <w:sz w:val="22"/>
          <w:szCs w:val="22"/>
        </w:rPr>
        <w:t>a Contratação</w:t>
      </w:r>
      <w:r w:rsidR="00FB153A" w:rsidRPr="00F31C7F">
        <w:rPr>
          <w:rFonts w:eastAsia="Merriweather"/>
          <w:sz w:val="22"/>
          <w:szCs w:val="22"/>
        </w:rPr>
        <w:t>:</w:t>
      </w:r>
      <w:r w:rsidR="00FB153A" w:rsidRPr="00CA55C2">
        <w:rPr>
          <w:rFonts w:eastAsia="Merriweather"/>
          <w:sz w:val="22"/>
          <w:szCs w:val="22"/>
        </w:rPr>
        <w:t xml:space="preserve">  </w:t>
      </w:r>
      <w:r w:rsidR="00580805" w:rsidRPr="00580805">
        <w:rPr>
          <w:rFonts w:eastAsia="Merriweather"/>
          <w:sz w:val="22"/>
          <w:szCs w:val="22"/>
        </w:rPr>
        <w:t>bens e serviços comuns, aqueles cujos padrões de desempenho e qualidade podem ser objetivamente definidos pelo edital, por meio de especificações usuais de mercado</w:t>
      </w:r>
      <w:r w:rsidR="00580805" w:rsidRPr="00580805">
        <w:rPr>
          <w:rFonts w:eastAsia="Merriweather"/>
          <w:b/>
          <w:sz w:val="22"/>
          <w:szCs w:val="22"/>
        </w:rPr>
        <w:t xml:space="preserve">, </w:t>
      </w:r>
      <w:r w:rsidR="00580805" w:rsidRPr="00580805">
        <w:rPr>
          <w:rFonts w:eastAsia="Merriweather"/>
          <w:sz w:val="22"/>
          <w:szCs w:val="22"/>
        </w:rPr>
        <w:t>nos termos da Lei nº 14.133/2021.</w:t>
      </w:r>
    </w:p>
    <w:p w14:paraId="18A9E643" w14:textId="1385773F" w:rsidR="00FB153A" w:rsidRPr="00CA55C2" w:rsidRDefault="00722936" w:rsidP="00CA55C2">
      <w:pPr>
        <w:spacing w:line="360" w:lineRule="auto"/>
        <w:ind w:left="0" w:hanging="2"/>
        <w:jc w:val="both"/>
        <w:rPr>
          <w:rFonts w:eastAsia="Merriweather"/>
          <w:sz w:val="22"/>
          <w:szCs w:val="22"/>
        </w:rPr>
      </w:pPr>
      <w:r w:rsidRPr="00F31C7F">
        <w:rPr>
          <w:rFonts w:eastAsia="Merriweather"/>
          <w:sz w:val="22"/>
          <w:szCs w:val="22"/>
        </w:rPr>
        <w:t>3</w:t>
      </w:r>
      <w:r w:rsidR="00FB153A" w:rsidRPr="00F31C7F">
        <w:rPr>
          <w:rFonts w:eastAsia="Merriweather"/>
          <w:sz w:val="22"/>
          <w:szCs w:val="22"/>
        </w:rPr>
        <w:t>.</w:t>
      </w:r>
      <w:r w:rsidR="005641E7" w:rsidRPr="00F31C7F">
        <w:rPr>
          <w:rFonts w:eastAsia="Merriweather"/>
          <w:sz w:val="22"/>
          <w:szCs w:val="22"/>
        </w:rPr>
        <w:t>2</w:t>
      </w:r>
      <w:r w:rsidR="00FB153A" w:rsidRPr="00F31C7F">
        <w:rPr>
          <w:rFonts w:eastAsia="Merriweather"/>
          <w:sz w:val="22"/>
          <w:szCs w:val="22"/>
        </w:rPr>
        <w:t>.</w:t>
      </w:r>
      <w:r w:rsidR="00FB153A" w:rsidRPr="00CA55C2">
        <w:rPr>
          <w:rFonts w:eastAsia="Merriweather"/>
          <w:sz w:val="22"/>
          <w:szCs w:val="22"/>
        </w:rPr>
        <w:t xml:space="preserve"> </w:t>
      </w:r>
      <w:r w:rsidR="005570D3" w:rsidRPr="00F31C7F">
        <w:rPr>
          <w:rFonts w:eastAsia="Merriweather"/>
          <w:sz w:val="22"/>
          <w:szCs w:val="22"/>
        </w:rPr>
        <w:t>Legislação Aplicável Contratação</w:t>
      </w:r>
      <w:r w:rsidR="00FB153A" w:rsidRPr="00F31C7F">
        <w:rPr>
          <w:rFonts w:eastAsia="Merriweather"/>
          <w:sz w:val="22"/>
          <w:szCs w:val="22"/>
        </w:rPr>
        <w:t>:</w:t>
      </w:r>
      <w:r w:rsidR="00FB153A" w:rsidRPr="00CA55C2">
        <w:rPr>
          <w:rFonts w:eastAsia="Merriweather"/>
          <w:sz w:val="22"/>
          <w:szCs w:val="22"/>
        </w:rPr>
        <w:t xml:space="preserve"> A contratação para a aquisição deverá obedecer, no que couber:</w:t>
      </w:r>
    </w:p>
    <w:p w14:paraId="48F35C00" w14:textId="09DC6F84"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.1. Lei 14.133/21, de 01 de abril de 2021 e suas alterações.</w:t>
      </w:r>
    </w:p>
    <w:p w14:paraId="3B1D46AA" w14:textId="15857FE3"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.2. Decreto Municipal nº 3.537/2023.</w:t>
      </w:r>
    </w:p>
    <w:p w14:paraId="6D2CB95A" w14:textId="1F2C49A2"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.3. Lei nº 8.078, de 1990 - Código de Defesa do Consumidor.</w:t>
      </w:r>
    </w:p>
    <w:p w14:paraId="489091FB" w14:textId="77777777" w:rsidR="00C24E44" w:rsidRPr="00CA55C2" w:rsidRDefault="00C24E44" w:rsidP="00696AD1">
      <w:pPr>
        <w:spacing w:line="360" w:lineRule="auto"/>
        <w:ind w:leftChars="0" w:left="0" w:firstLineChars="0" w:firstLine="0"/>
        <w:jc w:val="both"/>
        <w:rPr>
          <w:rFonts w:eastAsia="Merriweather"/>
          <w:sz w:val="22"/>
          <w:szCs w:val="22"/>
        </w:rPr>
      </w:pPr>
    </w:p>
    <w:p w14:paraId="24CC0308" w14:textId="37C1B0B4" w:rsidR="00FB153A" w:rsidRPr="00696AD1" w:rsidRDefault="00722936" w:rsidP="00CA55C2">
      <w:pPr>
        <w:spacing w:line="360" w:lineRule="auto"/>
        <w:ind w:left="0" w:hanging="2"/>
        <w:jc w:val="both"/>
        <w:rPr>
          <w:rFonts w:eastAsia="Merriweather"/>
          <w:b/>
          <w:sz w:val="22"/>
          <w:szCs w:val="22"/>
        </w:rPr>
      </w:pPr>
      <w:r w:rsidRPr="00696AD1">
        <w:rPr>
          <w:rFonts w:eastAsia="Merriweather"/>
          <w:b/>
          <w:sz w:val="22"/>
          <w:szCs w:val="22"/>
        </w:rPr>
        <w:t>3</w:t>
      </w:r>
      <w:r w:rsidR="00FB153A" w:rsidRPr="00696AD1">
        <w:rPr>
          <w:rFonts w:eastAsia="Merriweather"/>
          <w:b/>
          <w:sz w:val="22"/>
          <w:szCs w:val="22"/>
        </w:rPr>
        <w:t>.</w:t>
      </w:r>
      <w:r w:rsidR="005641E7" w:rsidRPr="00696AD1">
        <w:rPr>
          <w:rFonts w:eastAsia="Merriweather"/>
          <w:b/>
          <w:sz w:val="22"/>
          <w:szCs w:val="22"/>
        </w:rPr>
        <w:t>3</w:t>
      </w:r>
      <w:r w:rsidR="00FB153A" w:rsidRPr="00696AD1">
        <w:rPr>
          <w:rFonts w:eastAsia="Merriweather"/>
          <w:b/>
          <w:sz w:val="22"/>
          <w:szCs w:val="22"/>
        </w:rPr>
        <w:t>. PADR</w:t>
      </w:r>
      <w:r w:rsidR="00316AF8" w:rsidRPr="00696AD1">
        <w:rPr>
          <w:rFonts w:eastAsia="Merriweather"/>
          <w:b/>
          <w:sz w:val="22"/>
          <w:szCs w:val="22"/>
        </w:rPr>
        <w:t>Õ</w:t>
      </w:r>
      <w:r w:rsidR="00FB153A" w:rsidRPr="00696AD1">
        <w:rPr>
          <w:rFonts w:eastAsia="Merriweather"/>
          <w:b/>
          <w:sz w:val="22"/>
          <w:szCs w:val="22"/>
        </w:rPr>
        <w:t>ES M</w:t>
      </w:r>
      <w:r w:rsidR="00316AF8" w:rsidRPr="00696AD1">
        <w:rPr>
          <w:rFonts w:eastAsia="Merriweather"/>
          <w:b/>
          <w:sz w:val="22"/>
          <w:szCs w:val="22"/>
        </w:rPr>
        <w:t>Í</w:t>
      </w:r>
      <w:r w:rsidR="00FB153A" w:rsidRPr="00696AD1">
        <w:rPr>
          <w:rFonts w:eastAsia="Merriweather"/>
          <w:b/>
          <w:sz w:val="22"/>
          <w:szCs w:val="22"/>
        </w:rPr>
        <w:t xml:space="preserve">NIMOS DE QUALIDADE E DESEMPENHO:  </w:t>
      </w:r>
    </w:p>
    <w:p w14:paraId="56EE8E47" w14:textId="322417D7" w:rsidR="00BD7D98" w:rsidRPr="00BD7D98" w:rsidRDefault="00BD7D98" w:rsidP="00DC0649">
      <w:pPr>
        <w:pStyle w:val="PargrafodaLista"/>
        <w:numPr>
          <w:ilvl w:val="2"/>
          <w:numId w:val="8"/>
        </w:numPr>
        <w:spacing w:line="360" w:lineRule="auto"/>
        <w:ind w:left="0" w:firstLine="0"/>
        <w:jc w:val="both"/>
        <w:rPr>
          <w:rFonts w:eastAsia="Merriweather"/>
          <w:bCs/>
        </w:rPr>
      </w:pPr>
      <w:r w:rsidRPr="00BD7D98">
        <w:rPr>
          <w:rFonts w:eastAsia="Merriweather"/>
          <w:bCs/>
        </w:rPr>
        <w:t>Os materiais gráficos fornecidos deverão atender aos padrões de qualidade estabelecidos pelas secretarias solicitantes, contemplando aspectos como fidelidade na impressão, bom acabamento, durabilidade e, sempre que possível, a utilização de materiais sustentáveis.</w:t>
      </w:r>
    </w:p>
    <w:p w14:paraId="18D519A1" w14:textId="3FDF6CD7" w:rsidR="00BD7D98" w:rsidRPr="00BD7D98" w:rsidRDefault="00BD7D98" w:rsidP="00DC0649">
      <w:pPr>
        <w:pStyle w:val="PargrafodaLista"/>
        <w:numPr>
          <w:ilvl w:val="2"/>
          <w:numId w:val="8"/>
        </w:numPr>
        <w:spacing w:line="360" w:lineRule="auto"/>
        <w:ind w:left="0" w:firstLine="0"/>
        <w:jc w:val="both"/>
        <w:rPr>
          <w:rFonts w:eastAsia="Merriweather"/>
          <w:bCs/>
        </w:rPr>
      </w:pPr>
      <w:r w:rsidRPr="00BD7D98">
        <w:rPr>
          <w:rFonts w:eastAsia="Merriweather"/>
          <w:bCs/>
        </w:rPr>
        <w:t>A empresa contratada deverá cumprir rigorosamente os prazos de entrega estabelecidos no Termo de Referência, de modo a garantir a disponibilidade dos materiais no momento oportuno, evitando atrasos que possam comprometer o funcionamento das atividades municipais.</w:t>
      </w:r>
    </w:p>
    <w:p w14:paraId="4244F52D" w14:textId="74B926F4" w:rsidR="00BD7D98" w:rsidRPr="00BD7D98" w:rsidRDefault="00BD7D98" w:rsidP="00DC0649">
      <w:pPr>
        <w:pStyle w:val="PargrafodaLista"/>
        <w:numPr>
          <w:ilvl w:val="2"/>
          <w:numId w:val="8"/>
        </w:numPr>
        <w:spacing w:line="360" w:lineRule="auto"/>
        <w:ind w:left="0" w:firstLine="0"/>
        <w:jc w:val="both"/>
        <w:rPr>
          <w:rFonts w:eastAsia="Merriweather"/>
          <w:bCs/>
        </w:rPr>
      </w:pPr>
      <w:r w:rsidRPr="00BD7D98">
        <w:rPr>
          <w:rFonts w:eastAsia="Merriweather"/>
          <w:bCs/>
        </w:rPr>
        <w:t>Todos os materiais entregues deverão estar em conformidade com as normas técnicas vigentes aplicáveis aos processos de impressão, segurança e qualidade gráfica, a fim de assegurar a legalidade e a regularidade da contratação.</w:t>
      </w:r>
    </w:p>
    <w:p w14:paraId="6A7EA852" w14:textId="08906D57" w:rsidR="00BD7D98" w:rsidRPr="00BD7D98" w:rsidRDefault="00BD7D98" w:rsidP="00DC0649">
      <w:pPr>
        <w:pStyle w:val="PargrafodaLista"/>
        <w:numPr>
          <w:ilvl w:val="2"/>
          <w:numId w:val="8"/>
        </w:numPr>
        <w:spacing w:line="360" w:lineRule="auto"/>
        <w:ind w:left="0" w:firstLine="0"/>
        <w:jc w:val="both"/>
        <w:rPr>
          <w:rFonts w:eastAsia="Merriweather"/>
          <w:bCs/>
        </w:rPr>
      </w:pPr>
      <w:r w:rsidRPr="00BD7D98">
        <w:rPr>
          <w:rFonts w:eastAsia="Merriweather"/>
          <w:bCs/>
        </w:rPr>
        <w:t>O fornecedor deverá manter um canal de atendimento eficiente, destinado ao esclarecimento de dúvidas, acompanhamento dos pedidos e à pronta resolução de eventuais problemas relacionados aos materiais fornecidos.</w:t>
      </w:r>
    </w:p>
    <w:p w14:paraId="76EBC579" w14:textId="77777777" w:rsidR="00997D12" w:rsidRPr="00BD7D98" w:rsidRDefault="00997D12" w:rsidP="00BD7D98">
      <w:pPr>
        <w:spacing w:line="360" w:lineRule="auto"/>
        <w:ind w:leftChars="0" w:left="0" w:firstLineChars="0" w:firstLine="0"/>
        <w:jc w:val="both"/>
        <w:rPr>
          <w:rFonts w:eastAsia="Merriweather"/>
          <w:bCs/>
        </w:rPr>
      </w:pPr>
    </w:p>
    <w:p w14:paraId="357EBEE7" w14:textId="20A0F0A8" w:rsidR="005641E7" w:rsidRPr="0013746B" w:rsidRDefault="00311654" w:rsidP="005641E7">
      <w:pPr>
        <w:spacing w:line="360" w:lineRule="auto"/>
        <w:ind w:left="0" w:hanging="2"/>
        <w:jc w:val="both"/>
        <w:rPr>
          <w:rFonts w:eastAsia="Merriweather"/>
          <w:b/>
          <w:sz w:val="22"/>
          <w:szCs w:val="22"/>
        </w:rPr>
      </w:pPr>
      <w:r w:rsidRPr="0013746B">
        <w:rPr>
          <w:rFonts w:eastAsia="Merriweather"/>
          <w:b/>
          <w:sz w:val="22"/>
          <w:szCs w:val="22"/>
        </w:rPr>
        <w:t>3</w:t>
      </w:r>
      <w:r w:rsidR="005641E7" w:rsidRPr="0013746B">
        <w:rPr>
          <w:rFonts w:eastAsia="Merriweather"/>
          <w:b/>
          <w:sz w:val="22"/>
          <w:szCs w:val="22"/>
        </w:rPr>
        <w:t>.4. ACOMPANHAMENTO E FISCALIZAÇÃO</w:t>
      </w:r>
    </w:p>
    <w:p w14:paraId="5A6E85C6" w14:textId="0EB6356F" w:rsidR="005641E7" w:rsidRPr="00F31C7F" w:rsidRDefault="00311654"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.4.1. A execução do contrato deverá ser acompanhada e fiscalizada pelo</w:t>
      </w:r>
      <w:r w:rsidR="00393ED5">
        <w:rPr>
          <w:rFonts w:eastAsia="Merriweather"/>
          <w:sz w:val="22"/>
          <w:szCs w:val="22"/>
        </w:rPr>
        <w:t>s fiscais</w:t>
      </w:r>
      <w:r w:rsidR="005641E7" w:rsidRPr="00F31C7F">
        <w:rPr>
          <w:rFonts w:eastAsia="Merriweather"/>
          <w:sz w:val="22"/>
          <w:szCs w:val="22"/>
        </w:rPr>
        <w:t xml:space="preserve"> técnico</w:t>
      </w:r>
      <w:r w:rsidR="00393ED5">
        <w:rPr>
          <w:rFonts w:eastAsia="Merriweather"/>
          <w:sz w:val="22"/>
          <w:szCs w:val="22"/>
        </w:rPr>
        <w:t>s</w:t>
      </w:r>
      <w:r w:rsidR="005641E7" w:rsidRPr="00F31C7F">
        <w:rPr>
          <w:rFonts w:eastAsia="Merriweather"/>
          <w:sz w:val="22"/>
          <w:szCs w:val="22"/>
        </w:rPr>
        <w:t xml:space="preserve"> e administrativo</w:t>
      </w:r>
      <w:r w:rsidR="00393ED5">
        <w:rPr>
          <w:rFonts w:eastAsia="Merriweather"/>
          <w:sz w:val="22"/>
          <w:szCs w:val="22"/>
        </w:rPr>
        <w:t>s</w:t>
      </w:r>
      <w:r w:rsidR="005641E7" w:rsidRPr="00F31C7F">
        <w:rPr>
          <w:rFonts w:eastAsia="Merriweather"/>
          <w:sz w:val="22"/>
          <w:szCs w:val="22"/>
        </w:rPr>
        <w:t xml:space="preserve"> do contrato, </w:t>
      </w:r>
      <w:r w:rsidR="00E920B6">
        <w:rPr>
          <w:rFonts w:eastAsia="Merriweather"/>
          <w:sz w:val="22"/>
          <w:szCs w:val="22"/>
        </w:rPr>
        <w:t>indicado</w:t>
      </w:r>
      <w:r w:rsidR="00242E4A">
        <w:rPr>
          <w:rFonts w:eastAsia="Merriweather"/>
          <w:sz w:val="22"/>
          <w:szCs w:val="22"/>
        </w:rPr>
        <w:t>s</w:t>
      </w:r>
      <w:r w:rsidR="003A0397">
        <w:rPr>
          <w:rFonts w:eastAsia="Merriweather"/>
          <w:sz w:val="22"/>
          <w:szCs w:val="22"/>
        </w:rPr>
        <w:t xml:space="preserve"> conforme portaria</w:t>
      </w:r>
      <w:r w:rsidR="00E920B6">
        <w:rPr>
          <w:rFonts w:eastAsia="Merriweather"/>
          <w:sz w:val="22"/>
          <w:szCs w:val="22"/>
        </w:rPr>
        <w:t xml:space="preserve"> em anexo, representando cad</w:t>
      </w:r>
      <w:r w:rsidRPr="00F31C7F">
        <w:rPr>
          <w:rFonts w:eastAsia="Merriweather"/>
          <w:sz w:val="22"/>
          <w:szCs w:val="22"/>
        </w:rPr>
        <w:t>a secretaria.</w:t>
      </w:r>
    </w:p>
    <w:p w14:paraId="5D0EDF4F" w14:textId="4E41751E" w:rsidR="005641E7" w:rsidRPr="00F31C7F" w:rsidRDefault="00311654"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.4.2. A gestão do con</w:t>
      </w:r>
      <w:r w:rsidRPr="00F31C7F">
        <w:rPr>
          <w:rFonts w:eastAsia="Merriweather"/>
          <w:sz w:val="22"/>
          <w:szCs w:val="22"/>
        </w:rPr>
        <w:t>trato deverá</w:t>
      </w:r>
      <w:r w:rsidR="003A0397">
        <w:rPr>
          <w:rFonts w:eastAsia="Merriweather"/>
          <w:sz w:val="22"/>
          <w:szCs w:val="22"/>
        </w:rPr>
        <w:t xml:space="preserve"> ser realizada pelo secretário</w:t>
      </w:r>
      <w:r w:rsidRPr="00F31C7F">
        <w:rPr>
          <w:rFonts w:eastAsia="Merriweather"/>
          <w:sz w:val="22"/>
          <w:szCs w:val="22"/>
        </w:rPr>
        <w:t xml:space="preserve"> </w:t>
      </w:r>
      <w:r w:rsidR="003A0397">
        <w:rPr>
          <w:rFonts w:eastAsia="Merriweather"/>
          <w:sz w:val="22"/>
          <w:szCs w:val="22"/>
        </w:rPr>
        <w:t>da pasta, conforme indicado na portaria</w:t>
      </w:r>
      <w:r w:rsidRPr="00F31C7F">
        <w:rPr>
          <w:rFonts w:eastAsia="Merriweather"/>
          <w:sz w:val="22"/>
          <w:szCs w:val="22"/>
        </w:rPr>
        <w:t xml:space="preserve"> em anexo.</w:t>
      </w:r>
    </w:p>
    <w:p w14:paraId="6F42EE36" w14:textId="785AC095" w:rsidR="0013746B" w:rsidRDefault="006B10E8" w:rsidP="00663495">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.4.3.  O contrato deverá ser executado fielmente pelas partes, de acordo com as cláusulas avençadas e as normas da Lei nº 14.133, de 2021 e cada parte responderá pelas consequências de sua inexecução total ou parcial.</w:t>
      </w:r>
    </w:p>
    <w:p w14:paraId="42F8437A" w14:textId="77777777" w:rsidR="00393ED5" w:rsidRPr="00F31C7F" w:rsidRDefault="00393ED5" w:rsidP="00663495">
      <w:pPr>
        <w:spacing w:line="360" w:lineRule="auto"/>
        <w:ind w:left="0" w:hanging="2"/>
        <w:jc w:val="both"/>
        <w:rPr>
          <w:rFonts w:eastAsia="Merriweather"/>
          <w:sz w:val="22"/>
          <w:szCs w:val="22"/>
        </w:rPr>
      </w:pPr>
    </w:p>
    <w:p w14:paraId="0C60C617" w14:textId="4E97209B" w:rsidR="005641E7" w:rsidRPr="0013746B" w:rsidRDefault="006B10E8" w:rsidP="005641E7">
      <w:pPr>
        <w:spacing w:line="360" w:lineRule="auto"/>
        <w:ind w:left="0" w:hanging="2"/>
        <w:jc w:val="both"/>
        <w:rPr>
          <w:rFonts w:eastAsia="Merriweather"/>
          <w:b/>
          <w:sz w:val="22"/>
          <w:szCs w:val="22"/>
        </w:rPr>
      </w:pPr>
      <w:r w:rsidRPr="0013746B">
        <w:rPr>
          <w:rFonts w:eastAsia="Merriweather"/>
          <w:b/>
          <w:sz w:val="22"/>
          <w:szCs w:val="22"/>
        </w:rPr>
        <w:t>3</w:t>
      </w:r>
      <w:r w:rsidR="005641E7" w:rsidRPr="0013746B">
        <w:rPr>
          <w:rFonts w:eastAsia="Merriweather"/>
          <w:b/>
          <w:sz w:val="22"/>
          <w:szCs w:val="22"/>
        </w:rPr>
        <w:t>.5. DA DURAÇÃO DO CONTRATO</w:t>
      </w:r>
      <w:r w:rsidR="005B66D5">
        <w:rPr>
          <w:rFonts w:eastAsia="Merriweather"/>
          <w:b/>
          <w:sz w:val="22"/>
          <w:szCs w:val="22"/>
        </w:rPr>
        <w:t xml:space="preserve"> E PRAZOS DE ENTREGA</w:t>
      </w:r>
      <w:r w:rsidR="005641E7" w:rsidRPr="0013746B">
        <w:rPr>
          <w:rFonts w:eastAsia="Merriweather"/>
          <w:b/>
          <w:sz w:val="22"/>
          <w:szCs w:val="22"/>
        </w:rPr>
        <w:t>:</w:t>
      </w:r>
    </w:p>
    <w:p w14:paraId="779C0C8F" w14:textId="1FE12F67"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.5.1. Previsão de data em que deve ser assinado o instrumento contratual: </w:t>
      </w:r>
      <w:r w:rsidR="00350BE6">
        <w:rPr>
          <w:rFonts w:eastAsia="Merriweather"/>
          <w:sz w:val="22"/>
          <w:szCs w:val="22"/>
        </w:rPr>
        <w:t>11</w:t>
      </w:r>
      <w:r w:rsidRPr="00F31C7F">
        <w:rPr>
          <w:rFonts w:eastAsia="Merriweather"/>
          <w:sz w:val="22"/>
          <w:szCs w:val="22"/>
        </w:rPr>
        <w:t>/2025</w:t>
      </w:r>
      <w:r w:rsidR="005641E7" w:rsidRPr="00F31C7F">
        <w:rPr>
          <w:rFonts w:eastAsia="Merriweather"/>
          <w:sz w:val="22"/>
          <w:szCs w:val="22"/>
        </w:rPr>
        <w:t>;</w:t>
      </w:r>
    </w:p>
    <w:p w14:paraId="389AD099" w14:textId="7D5E3C8B"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.5.2. Estimada de disponibilização do bem/serviço: </w:t>
      </w:r>
      <w:r w:rsidR="00350BE6">
        <w:rPr>
          <w:rFonts w:eastAsia="Merriweather"/>
          <w:sz w:val="22"/>
          <w:szCs w:val="22"/>
        </w:rPr>
        <w:t>11</w:t>
      </w:r>
      <w:r w:rsidRPr="00F31C7F">
        <w:rPr>
          <w:rFonts w:eastAsia="Merriweather"/>
          <w:sz w:val="22"/>
          <w:szCs w:val="22"/>
        </w:rPr>
        <w:t>/2025;</w:t>
      </w:r>
    </w:p>
    <w:p w14:paraId="264140CB" w14:textId="431B6ECA"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.5.3. Data início da execução: </w:t>
      </w:r>
      <w:r w:rsidR="00350BE6">
        <w:rPr>
          <w:rFonts w:eastAsia="Merriweather"/>
          <w:sz w:val="22"/>
          <w:szCs w:val="22"/>
        </w:rPr>
        <w:t>11</w:t>
      </w:r>
      <w:r w:rsidRPr="00F31C7F">
        <w:rPr>
          <w:rFonts w:eastAsia="Merriweather"/>
          <w:sz w:val="22"/>
          <w:szCs w:val="22"/>
        </w:rPr>
        <w:t>/2025;</w:t>
      </w:r>
    </w:p>
    <w:p w14:paraId="305F82F7" w14:textId="51E9E290"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.5.4. O contrato deverá possuir prazo de validade de </w:t>
      </w:r>
      <w:r w:rsidR="003367F7" w:rsidRPr="00F31C7F">
        <w:rPr>
          <w:rFonts w:eastAsia="Merriweather"/>
          <w:sz w:val="22"/>
          <w:szCs w:val="22"/>
        </w:rPr>
        <w:t>365 (trezentos e sessenta e cinco) dias</w:t>
      </w:r>
      <w:r w:rsidR="005641E7" w:rsidRPr="00F31C7F">
        <w:rPr>
          <w:rFonts w:eastAsia="Merriweather"/>
          <w:sz w:val="22"/>
          <w:szCs w:val="22"/>
        </w:rPr>
        <w:t>, podendo ser prorrogado, conforme estabelecido pela lei 14.133/21 e suas alterações.</w:t>
      </w:r>
    </w:p>
    <w:p w14:paraId="35C68B19" w14:textId="0A9A9F0C" w:rsidR="005641E7"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.5.5. Durante a vigência do contrato, a CONTRATADA fica obrigada a manter seu cadastro, endereço eletrônico, telefone e responsável pelas operações, atualizados, situação que deve ser inserida em termo de referência como obrigação da CONTRATADA.</w:t>
      </w:r>
    </w:p>
    <w:p w14:paraId="5B43E701" w14:textId="5F4745CB" w:rsidR="008361EC" w:rsidRDefault="005B66D5" w:rsidP="00514943">
      <w:pPr>
        <w:spacing w:line="360" w:lineRule="auto"/>
        <w:ind w:left="0" w:hanging="2"/>
        <w:jc w:val="both"/>
        <w:rPr>
          <w:rFonts w:eastAsia="Merriweather"/>
          <w:sz w:val="22"/>
          <w:szCs w:val="22"/>
        </w:rPr>
      </w:pPr>
      <w:r>
        <w:rPr>
          <w:rFonts w:eastAsia="Merriweather"/>
          <w:bCs/>
          <w:sz w:val="22"/>
          <w:szCs w:val="22"/>
        </w:rPr>
        <w:t>3.5.6.</w:t>
      </w:r>
      <w:r w:rsidRPr="005B66D5">
        <w:rPr>
          <w:rFonts w:eastAsia="Merriweather"/>
          <w:sz w:val="22"/>
          <w:szCs w:val="22"/>
        </w:rPr>
        <w:t xml:space="preserve"> Após o recebimento da solicitação de fornecimento/empenho, a empresa deverá </w:t>
      </w:r>
      <w:r w:rsidR="00514943">
        <w:rPr>
          <w:rFonts w:eastAsia="Merriweather"/>
          <w:sz w:val="22"/>
          <w:szCs w:val="22"/>
        </w:rPr>
        <w:t>realizar a entrega no prazo de até 30 (trinta) dias corridos.</w:t>
      </w:r>
    </w:p>
    <w:p w14:paraId="1AB9A6F8" w14:textId="77777777" w:rsidR="00514943" w:rsidRPr="00F31C7F" w:rsidRDefault="00514943" w:rsidP="00514943">
      <w:pPr>
        <w:spacing w:line="360" w:lineRule="auto"/>
        <w:ind w:left="0" w:hanging="2"/>
        <w:jc w:val="both"/>
        <w:rPr>
          <w:rFonts w:eastAsia="Merriweather"/>
          <w:sz w:val="22"/>
          <w:szCs w:val="22"/>
        </w:rPr>
      </w:pPr>
    </w:p>
    <w:p w14:paraId="1C582D55" w14:textId="7EFC8352" w:rsidR="00963480" w:rsidRPr="0013746B" w:rsidRDefault="008361EC" w:rsidP="00963480">
      <w:pPr>
        <w:spacing w:line="360" w:lineRule="auto"/>
        <w:ind w:left="0" w:hanging="2"/>
        <w:jc w:val="both"/>
        <w:rPr>
          <w:rFonts w:eastAsia="Merriweather"/>
          <w:b/>
          <w:sz w:val="22"/>
          <w:szCs w:val="22"/>
        </w:rPr>
      </w:pPr>
      <w:r w:rsidRPr="0013746B">
        <w:rPr>
          <w:rFonts w:eastAsia="Merriweather"/>
          <w:b/>
          <w:sz w:val="22"/>
          <w:szCs w:val="22"/>
        </w:rPr>
        <w:t>4</w:t>
      </w:r>
      <w:r w:rsidR="00963480" w:rsidRPr="0013746B">
        <w:rPr>
          <w:rFonts w:eastAsia="Merriweather"/>
          <w:b/>
          <w:sz w:val="22"/>
          <w:szCs w:val="22"/>
        </w:rPr>
        <w:t>. REQUISITOS DA CONTRATAÇÃO</w:t>
      </w:r>
    </w:p>
    <w:p w14:paraId="1B626501" w14:textId="77777777" w:rsidR="008979EC" w:rsidRPr="008979EC" w:rsidRDefault="00D30089" w:rsidP="008979EC">
      <w:pPr>
        <w:spacing w:line="360" w:lineRule="auto"/>
        <w:ind w:left="0" w:hanging="2"/>
        <w:jc w:val="both"/>
        <w:rPr>
          <w:rFonts w:eastAsia="Merriweather"/>
          <w:sz w:val="22"/>
          <w:szCs w:val="22"/>
        </w:rPr>
      </w:pPr>
      <w:r w:rsidRPr="00A04F3C">
        <w:rPr>
          <w:rFonts w:eastAsia="Merriweather"/>
          <w:sz w:val="22"/>
          <w:szCs w:val="22"/>
        </w:rPr>
        <w:t>4</w:t>
      </w:r>
      <w:r w:rsidR="00963480" w:rsidRPr="00A04F3C">
        <w:rPr>
          <w:rFonts w:eastAsia="Merriweather"/>
          <w:sz w:val="22"/>
          <w:szCs w:val="22"/>
        </w:rPr>
        <w:t>.1. Sustentabilidade:</w:t>
      </w:r>
      <w:r w:rsidR="008979EC">
        <w:rPr>
          <w:rFonts w:eastAsia="Merriweather"/>
          <w:sz w:val="22"/>
          <w:szCs w:val="22"/>
        </w:rPr>
        <w:t xml:space="preserve"> </w:t>
      </w:r>
      <w:r w:rsidR="008979EC" w:rsidRPr="008979EC">
        <w:rPr>
          <w:rFonts w:eastAsia="Merriweather"/>
          <w:sz w:val="22"/>
          <w:szCs w:val="22"/>
        </w:rPr>
        <w:t>Considerando a natureza da contratação, deverão ser observadas as diretrizes aplicáveis constantes no Guia Nacional de Contratações Sustentáveis, bem como as disposições do Decreto Municipal nº 3.537/2023, de 9 de maio de 2023, além do cumprimento dos seguintes critérios:</w:t>
      </w:r>
    </w:p>
    <w:p w14:paraId="3F6A9B93" w14:textId="044B5FB1" w:rsidR="00510C1A" w:rsidRPr="00510C1A" w:rsidRDefault="00510C1A" w:rsidP="00510C1A">
      <w:pPr>
        <w:spacing w:line="360" w:lineRule="auto"/>
        <w:ind w:left="0" w:hanging="2"/>
        <w:jc w:val="both"/>
        <w:rPr>
          <w:rFonts w:eastAsia="Merriweather"/>
          <w:sz w:val="22"/>
          <w:szCs w:val="22"/>
        </w:rPr>
      </w:pPr>
      <w:r>
        <w:rPr>
          <w:rFonts w:eastAsia="Merriweather"/>
          <w:sz w:val="22"/>
          <w:szCs w:val="22"/>
        </w:rPr>
        <w:t>4.1</w:t>
      </w:r>
      <w:r w:rsidR="00D15BE8">
        <w:rPr>
          <w:rFonts w:eastAsia="Merriweather"/>
          <w:sz w:val="22"/>
          <w:szCs w:val="22"/>
        </w:rPr>
        <w:t>.1</w:t>
      </w:r>
      <w:r w:rsidRPr="00510C1A">
        <w:rPr>
          <w:rFonts w:eastAsia="Merriweather"/>
          <w:sz w:val="22"/>
          <w:szCs w:val="22"/>
        </w:rPr>
        <w:t>.    Preferência pela utilização de materiais certificados por órgãos competentes;</w:t>
      </w:r>
    </w:p>
    <w:p w14:paraId="77DF1B2F" w14:textId="2D5C908E" w:rsidR="00510C1A" w:rsidRPr="00510C1A" w:rsidRDefault="00510C1A" w:rsidP="00510C1A">
      <w:pPr>
        <w:spacing w:line="360" w:lineRule="auto"/>
        <w:ind w:left="0" w:hanging="2"/>
        <w:jc w:val="both"/>
        <w:rPr>
          <w:rFonts w:eastAsia="Merriweather"/>
          <w:sz w:val="22"/>
          <w:szCs w:val="22"/>
        </w:rPr>
      </w:pPr>
      <w:r>
        <w:rPr>
          <w:rFonts w:eastAsia="Merriweather"/>
          <w:sz w:val="22"/>
          <w:szCs w:val="22"/>
        </w:rPr>
        <w:t>4.1</w:t>
      </w:r>
      <w:r w:rsidR="00D15BE8">
        <w:rPr>
          <w:rFonts w:eastAsia="Merriweather"/>
          <w:sz w:val="22"/>
          <w:szCs w:val="22"/>
        </w:rPr>
        <w:t>.2</w:t>
      </w:r>
      <w:r w:rsidRPr="00510C1A">
        <w:rPr>
          <w:rFonts w:eastAsia="Merriweather"/>
          <w:sz w:val="22"/>
          <w:szCs w:val="22"/>
        </w:rPr>
        <w:t xml:space="preserve">.    Preferência por tintas à base de água, com menor impacto ambiental; </w:t>
      </w:r>
    </w:p>
    <w:p w14:paraId="4522D089" w14:textId="6BBC7063" w:rsidR="00510C1A" w:rsidRPr="00510C1A" w:rsidRDefault="00510C1A" w:rsidP="00510C1A">
      <w:pPr>
        <w:spacing w:line="360" w:lineRule="auto"/>
        <w:ind w:left="0" w:hanging="2"/>
        <w:jc w:val="both"/>
        <w:rPr>
          <w:rFonts w:eastAsia="Merriweather"/>
          <w:sz w:val="22"/>
          <w:szCs w:val="22"/>
        </w:rPr>
      </w:pPr>
      <w:r>
        <w:rPr>
          <w:rFonts w:eastAsia="Merriweather"/>
          <w:sz w:val="22"/>
          <w:szCs w:val="22"/>
        </w:rPr>
        <w:t>4.1</w:t>
      </w:r>
      <w:r w:rsidR="00D15BE8">
        <w:rPr>
          <w:rFonts w:eastAsia="Merriweather"/>
          <w:sz w:val="22"/>
          <w:szCs w:val="22"/>
        </w:rPr>
        <w:t>.3</w:t>
      </w:r>
      <w:r w:rsidRPr="00510C1A">
        <w:rPr>
          <w:rFonts w:eastAsia="Merriweather"/>
          <w:sz w:val="22"/>
          <w:szCs w:val="22"/>
        </w:rPr>
        <w:t>.    Emprego de embalagens recicláveis ou biodegradáveis para o transporte dos impressos e demais materiais.</w:t>
      </w:r>
    </w:p>
    <w:p w14:paraId="3AB7D181" w14:textId="77777777" w:rsidR="004F0B5E" w:rsidRPr="00F31C7F" w:rsidRDefault="004F0B5E" w:rsidP="004F0B5E">
      <w:pPr>
        <w:spacing w:line="360" w:lineRule="auto"/>
        <w:ind w:left="0" w:hanging="2"/>
        <w:jc w:val="both"/>
        <w:rPr>
          <w:rFonts w:eastAsia="Merriweather"/>
          <w:sz w:val="22"/>
          <w:szCs w:val="22"/>
        </w:rPr>
      </w:pPr>
    </w:p>
    <w:p w14:paraId="0467F756" w14:textId="49CED32F" w:rsidR="00D30089" w:rsidRPr="003C206A" w:rsidRDefault="003C206A" w:rsidP="00D30089">
      <w:pPr>
        <w:spacing w:line="360" w:lineRule="auto"/>
        <w:ind w:leftChars="0" w:left="0" w:firstLineChars="0" w:firstLine="0"/>
        <w:jc w:val="both"/>
        <w:rPr>
          <w:rFonts w:eastAsia="Merriweather"/>
          <w:b/>
          <w:sz w:val="22"/>
          <w:szCs w:val="22"/>
        </w:rPr>
      </w:pPr>
      <w:r>
        <w:rPr>
          <w:rFonts w:eastAsia="Merriweather"/>
          <w:b/>
          <w:sz w:val="22"/>
          <w:szCs w:val="22"/>
        </w:rPr>
        <w:t xml:space="preserve">4.2. </w:t>
      </w:r>
      <w:r w:rsidR="00D30089" w:rsidRPr="003C206A">
        <w:rPr>
          <w:rFonts w:eastAsia="Merriweather"/>
          <w:b/>
          <w:sz w:val="22"/>
          <w:szCs w:val="22"/>
        </w:rPr>
        <w:t>Indicação de marcas ou modelos</w:t>
      </w:r>
    </w:p>
    <w:p w14:paraId="23885804" w14:textId="22A0E40E" w:rsidR="00D30089" w:rsidRPr="00F31C7F" w:rsidRDefault="00D30089" w:rsidP="00D30089">
      <w:pPr>
        <w:spacing w:line="360" w:lineRule="auto"/>
        <w:ind w:leftChars="0" w:left="0" w:firstLineChars="0" w:firstLine="0"/>
        <w:jc w:val="both"/>
        <w:rPr>
          <w:rFonts w:eastAsia="Merriweather"/>
          <w:sz w:val="22"/>
          <w:szCs w:val="22"/>
        </w:rPr>
      </w:pPr>
      <w:r w:rsidRPr="00F31C7F">
        <w:rPr>
          <w:rFonts w:eastAsia="Merriweather"/>
          <w:sz w:val="22"/>
          <w:szCs w:val="22"/>
        </w:rPr>
        <w:t>4.2.</w:t>
      </w:r>
      <w:r w:rsidR="003C206A">
        <w:rPr>
          <w:rFonts w:eastAsia="Merriweather"/>
          <w:sz w:val="22"/>
          <w:szCs w:val="22"/>
        </w:rPr>
        <w:t>1.</w:t>
      </w:r>
      <w:r w:rsidRPr="00F31C7F">
        <w:rPr>
          <w:rFonts w:eastAsia="Merriweather"/>
          <w:sz w:val="22"/>
          <w:szCs w:val="22"/>
        </w:rPr>
        <w:t xml:space="preserve"> </w:t>
      </w:r>
      <w:r w:rsidR="00B375EA">
        <w:rPr>
          <w:rFonts w:eastAsia="Merriweather"/>
          <w:sz w:val="22"/>
          <w:szCs w:val="22"/>
        </w:rPr>
        <w:t>Para o presente processo, não serão indicadas marcas e modelos.</w:t>
      </w:r>
    </w:p>
    <w:p w14:paraId="40A546A7" w14:textId="77777777" w:rsidR="00D30089" w:rsidRPr="00F31C7F" w:rsidRDefault="00D30089" w:rsidP="00D30089">
      <w:pPr>
        <w:spacing w:line="360" w:lineRule="auto"/>
        <w:ind w:leftChars="0" w:left="0" w:firstLineChars="0" w:firstLine="0"/>
        <w:jc w:val="both"/>
        <w:rPr>
          <w:rFonts w:eastAsia="Merriweather"/>
          <w:sz w:val="22"/>
          <w:szCs w:val="22"/>
        </w:rPr>
      </w:pPr>
    </w:p>
    <w:p w14:paraId="1F944D29" w14:textId="77B43E72" w:rsidR="00D30089" w:rsidRPr="003C206A" w:rsidRDefault="003C206A" w:rsidP="00D30089">
      <w:pPr>
        <w:spacing w:line="360" w:lineRule="auto"/>
        <w:ind w:leftChars="0" w:left="0" w:firstLineChars="0" w:firstLine="0"/>
        <w:jc w:val="both"/>
        <w:rPr>
          <w:rFonts w:eastAsia="Merriweather"/>
          <w:b/>
          <w:sz w:val="22"/>
          <w:szCs w:val="22"/>
        </w:rPr>
      </w:pPr>
      <w:r w:rsidRPr="003C206A">
        <w:rPr>
          <w:rFonts w:eastAsia="Merriweather"/>
          <w:b/>
          <w:sz w:val="22"/>
          <w:szCs w:val="22"/>
        </w:rPr>
        <w:t xml:space="preserve">4.3. </w:t>
      </w:r>
      <w:r w:rsidR="00D30089" w:rsidRPr="003C206A">
        <w:rPr>
          <w:rFonts w:eastAsia="Merriweather"/>
          <w:b/>
          <w:sz w:val="22"/>
          <w:szCs w:val="22"/>
        </w:rPr>
        <w:t>Da exigência de amostra</w:t>
      </w:r>
    </w:p>
    <w:p w14:paraId="1760E53B" w14:textId="58CC80DE" w:rsidR="00D30089" w:rsidRPr="00F31C7F" w:rsidRDefault="00D30089" w:rsidP="00D30089">
      <w:pPr>
        <w:spacing w:line="360" w:lineRule="auto"/>
        <w:ind w:leftChars="0" w:left="0" w:firstLineChars="0" w:firstLine="0"/>
        <w:jc w:val="both"/>
        <w:rPr>
          <w:rFonts w:eastAsia="Merriweather"/>
          <w:sz w:val="22"/>
          <w:szCs w:val="22"/>
        </w:rPr>
      </w:pPr>
      <w:r w:rsidRPr="00F31C7F">
        <w:rPr>
          <w:rFonts w:eastAsia="Merriweather"/>
          <w:sz w:val="22"/>
          <w:szCs w:val="22"/>
        </w:rPr>
        <w:t>4.3.</w:t>
      </w:r>
      <w:r w:rsidR="003C206A">
        <w:rPr>
          <w:rFonts w:eastAsia="Merriweather"/>
          <w:sz w:val="22"/>
          <w:szCs w:val="22"/>
        </w:rPr>
        <w:t>1.</w:t>
      </w:r>
      <w:r w:rsidRPr="00F31C7F">
        <w:rPr>
          <w:rFonts w:eastAsia="Merriweather"/>
          <w:sz w:val="22"/>
          <w:szCs w:val="22"/>
        </w:rPr>
        <w:t xml:space="preserve"> Não será exigida amostra.</w:t>
      </w:r>
    </w:p>
    <w:p w14:paraId="7B46B8E9" w14:textId="77777777" w:rsidR="00D30089" w:rsidRPr="00F31C7F" w:rsidRDefault="00D30089" w:rsidP="00D30089">
      <w:pPr>
        <w:spacing w:line="360" w:lineRule="auto"/>
        <w:ind w:leftChars="0" w:left="0" w:firstLineChars="0" w:firstLine="0"/>
        <w:jc w:val="both"/>
        <w:rPr>
          <w:rFonts w:eastAsia="Merriweather"/>
          <w:sz w:val="22"/>
          <w:szCs w:val="22"/>
        </w:rPr>
      </w:pPr>
    </w:p>
    <w:p w14:paraId="6330B07D" w14:textId="38789C64" w:rsidR="00D30089" w:rsidRPr="003C206A" w:rsidRDefault="003C206A" w:rsidP="00D30089">
      <w:pPr>
        <w:spacing w:line="360" w:lineRule="auto"/>
        <w:ind w:leftChars="0" w:left="0" w:firstLineChars="0" w:firstLine="0"/>
        <w:jc w:val="both"/>
        <w:rPr>
          <w:rFonts w:eastAsia="Merriweather"/>
          <w:b/>
          <w:sz w:val="22"/>
          <w:szCs w:val="22"/>
        </w:rPr>
      </w:pPr>
      <w:r w:rsidRPr="003C206A">
        <w:rPr>
          <w:rFonts w:eastAsia="Merriweather"/>
          <w:b/>
          <w:sz w:val="22"/>
          <w:szCs w:val="22"/>
        </w:rPr>
        <w:t xml:space="preserve">4.4. </w:t>
      </w:r>
      <w:r w:rsidR="00D30089" w:rsidRPr="003C206A">
        <w:rPr>
          <w:rFonts w:eastAsia="Merriweather"/>
          <w:b/>
          <w:sz w:val="22"/>
          <w:szCs w:val="22"/>
        </w:rPr>
        <w:t>Subcontratação</w:t>
      </w:r>
    </w:p>
    <w:p w14:paraId="176A9027" w14:textId="57BC0516" w:rsidR="00D30089" w:rsidRDefault="00D30089" w:rsidP="00D30089">
      <w:pPr>
        <w:spacing w:line="360" w:lineRule="auto"/>
        <w:ind w:leftChars="0" w:left="0" w:firstLineChars="0" w:firstLine="0"/>
        <w:jc w:val="both"/>
        <w:rPr>
          <w:rFonts w:eastAsia="Merriweather"/>
          <w:bCs/>
          <w:sz w:val="22"/>
          <w:szCs w:val="22"/>
        </w:rPr>
      </w:pPr>
      <w:r w:rsidRPr="00F31C7F">
        <w:rPr>
          <w:rFonts w:eastAsia="Merriweather"/>
          <w:sz w:val="22"/>
          <w:szCs w:val="22"/>
        </w:rPr>
        <w:t>4.4.</w:t>
      </w:r>
      <w:r w:rsidR="003C206A">
        <w:rPr>
          <w:rFonts w:eastAsia="Merriweather"/>
          <w:sz w:val="22"/>
          <w:szCs w:val="22"/>
        </w:rPr>
        <w:t>1.</w:t>
      </w:r>
      <w:r w:rsidRPr="00F31C7F">
        <w:rPr>
          <w:rFonts w:eastAsia="Merriweather"/>
          <w:sz w:val="22"/>
          <w:szCs w:val="22"/>
        </w:rPr>
        <w:t xml:space="preserve"> </w:t>
      </w:r>
      <w:r w:rsidR="00243A3C" w:rsidRPr="00243A3C">
        <w:rPr>
          <w:rFonts w:eastAsia="Merriweather"/>
          <w:bCs/>
          <w:sz w:val="22"/>
          <w:szCs w:val="22"/>
        </w:rPr>
        <w:t>Não será admitida a subcontratação do objeto licitatório, sem a competente, expressa e formal anuência da CONTRATANTE</w:t>
      </w:r>
      <w:r w:rsidR="00243A3C">
        <w:rPr>
          <w:rFonts w:eastAsia="Merriweather"/>
          <w:bCs/>
          <w:sz w:val="22"/>
          <w:szCs w:val="22"/>
        </w:rPr>
        <w:t>.</w:t>
      </w:r>
    </w:p>
    <w:p w14:paraId="6549B545" w14:textId="77777777" w:rsidR="00243A3C" w:rsidRPr="00F31C7F" w:rsidRDefault="00243A3C" w:rsidP="00D30089">
      <w:pPr>
        <w:spacing w:line="360" w:lineRule="auto"/>
        <w:ind w:leftChars="0" w:left="0" w:firstLineChars="0" w:firstLine="0"/>
        <w:jc w:val="both"/>
        <w:rPr>
          <w:rFonts w:eastAsia="Merriweather"/>
          <w:sz w:val="22"/>
          <w:szCs w:val="22"/>
        </w:rPr>
      </w:pPr>
    </w:p>
    <w:p w14:paraId="57B9A3F1" w14:textId="4286D6D0" w:rsidR="00D30089" w:rsidRPr="003C206A" w:rsidRDefault="003C206A" w:rsidP="00D30089">
      <w:pPr>
        <w:spacing w:line="360" w:lineRule="auto"/>
        <w:ind w:leftChars="0" w:left="0" w:firstLineChars="0" w:firstLine="0"/>
        <w:jc w:val="both"/>
        <w:rPr>
          <w:rFonts w:eastAsia="Merriweather"/>
          <w:b/>
          <w:sz w:val="22"/>
          <w:szCs w:val="22"/>
        </w:rPr>
      </w:pPr>
      <w:r>
        <w:rPr>
          <w:rFonts w:eastAsia="Merriweather"/>
          <w:b/>
          <w:sz w:val="22"/>
          <w:szCs w:val="22"/>
        </w:rPr>
        <w:t xml:space="preserve">4.5. </w:t>
      </w:r>
      <w:r w:rsidR="00D30089" w:rsidRPr="003C206A">
        <w:rPr>
          <w:rFonts w:eastAsia="Merriweather"/>
          <w:b/>
          <w:sz w:val="22"/>
          <w:szCs w:val="22"/>
        </w:rPr>
        <w:t>Garantia da contratação</w:t>
      </w:r>
    </w:p>
    <w:p w14:paraId="1A193B31" w14:textId="49EBC6B3" w:rsidR="00AC35EB" w:rsidRPr="00F31C7F" w:rsidRDefault="00D30089" w:rsidP="00AC35EB">
      <w:pPr>
        <w:spacing w:line="360" w:lineRule="auto"/>
        <w:ind w:left="0" w:hanging="2"/>
        <w:jc w:val="both"/>
        <w:outlineLvl w:val="9"/>
        <w:rPr>
          <w:rFonts w:eastAsia="Merriweather"/>
          <w:sz w:val="22"/>
          <w:szCs w:val="22"/>
        </w:rPr>
      </w:pPr>
      <w:r w:rsidRPr="00F31C7F">
        <w:rPr>
          <w:rFonts w:eastAsia="Merriweather"/>
          <w:sz w:val="22"/>
          <w:szCs w:val="22"/>
        </w:rPr>
        <w:t>4.5.</w:t>
      </w:r>
      <w:r w:rsidR="003C206A">
        <w:rPr>
          <w:rFonts w:eastAsia="Merriweather"/>
          <w:sz w:val="22"/>
          <w:szCs w:val="22"/>
        </w:rPr>
        <w:t>1.</w:t>
      </w:r>
      <w:r w:rsidRPr="00F31C7F">
        <w:rPr>
          <w:rFonts w:eastAsia="Merriweather"/>
          <w:sz w:val="22"/>
          <w:szCs w:val="22"/>
        </w:rPr>
        <w:t xml:space="preserve"> </w:t>
      </w:r>
      <w:r w:rsidR="00AC35EB" w:rsidRPr="00F31C7F">
        <w:rPr>
          <w:rFonts w:eastAsia="Merriweather"/>
          <w:sz w:val="22"/>
          <w:szCs w:val="22"/>
        </w:rPr>
        <w:t>Não haverá exigência da garantia da contratação dos artigos 96 e seguintes da Lei nº 14.133, de 1º de abril de 202</w:t>
      </w:r>
      <w:bookmarkStart w:id="3" w:name="permission-for-group%3A1232690267%3Aever"/>
      <w:bookmarkEnd w:id="3"/>
      <w:r w:rsidR="00AC35EB" w:rsidRPr="00F31C7F">
        <w:rPr>
          <w:rFonts w:eastAsia="Merriweather"/>
          <w:sz w:val="22"/>
          <w:szCs w:val="22"/>
        </w:rPr>
        <w:t>1.</w:t>
      </w:r>
    </w:p>
    <w:p w14:paraId="6EF4D0F9" w14:textId="552A4795" w:rsidR="008361EC" w:rsidRPr="00F31C7F" w:rsidRDefault="008361EC" w:rsidP="008361EC">
      <w:pPr>
        <w:spacing w:line="360" w:lineRule="auto"/>
        <w:ind w:leftChars="0" w:left="0" w:firstLineChars="0" w:firstLine="0"/>
        <w:jc w:val="both"/>
        <w:rPr>
          <w:rFonts w:eastAsia="Merriweather"/>
          <w:sz w:val="22"/>
          <w:szCs w:val="22"/>
        </w:rPr>
      </w:pPr>
    </w:p>
    <w:p w14:paraId="4C3EDDE6" w14:textId="22D393CD" w:rsidR="00B1419B" w:rsidRDefault="002A421B" w:rsidP="00B1419B">
      <w:pPr>
        <w:spacing w:line="360" w:lineRule="auto"/>
        <w:ind w:left="0" w:hanging="2"/>
        <w:jc w:val="both"/>
        <w:rPr>
          <w:rFonts w:eastAsia="Merriweather"/>
          <w:b/>
          <w:sz w:val="22"/>
          <w:szCs w:val="22"/>
        </w:rPr>
      </w:pPr>
      <w:r w:rsidRPr="003C206A">
        <w:rPr>
          <w:rFonts w:eastAsia="Merriweather"/>
          <w:b/>
          <w:sz w:val="22"/>
          <w:szCs w:val="22"/>
        </w:rPr>
        <w:t>5</w:t>
      </w:r>
      <w:r w:rsidR="00CE573C" w:rsidRPr="003C206A">
        <w:rPr>
          <w:rFonts w:eastAsia="Merriweather"/>
          <w:b/>
          <w:sz w:val="22"/>
          <w:szCs w:val="22"/>
        </w:rPr>
        <w:t xml:space="preserve">. MODELO DE EXECUÇÃO DO OBJETO </w:t>
      </w:r>
    </w:p>
    <w:p w14:paraId="2F7D091E" w14:textId="72CC7C8E" w:rsidR="00F930C3" w:rsidRPr="003E0420" w:rsidRDefault="00F930C3" w:rsidP="00F930C3">
      <w:pPr>
        <w:spacing w:line="360" w:lineRule="auto"/>
        <w:ind w:left="0" w:hanging="2"/>
        <w:jc w:val="both"/>
        <w:rPr>
          <w:rFonts w:eastAsia="Merriweather"/>
          <w:b/>
          <w:bCs/>
          <w:sz w:val="22"/>
          <w:szCs w:val="22"/>
          <w:u w:val="single"/>
        </w:rPr>
      </w:pPr>
      <w:r w:rsidRPr="003E0420">
        <w:rPr>
          <w:rFonts w:eastAsia="Merriweather"/>
          <w:b/>
          <w:bCs/>
          <w:sz w:val="22"/>
          <w:szCs w:val="22"/>
          <w:u w:val="single"/>
        </w:rPr>
        <w:t>5.1. Condições Gerais de Fornecimento e Execução do Objeto</w:t>
      </w:r>
      <w:r w:rsidR="003E0420" w:rsidRPr="003E0420">
        <w:rPr>
          <w:rFonts w:eastAsia="Merriweather"/>
          <w:b/>
          <w:bCs/>
          <w:sz w:val="22"/>
          <w:szCs w:val="22"/>
          <w:u w:val="single"/>
        </w:rPr>
        <w:t>:</w:t>
      </w:r>
    </w:p>
    <w:p w14:paraId="666BB388" w14:textId="77777777" w:rsidR="003E0420" w:rsidRDefault="00F930C3" w:rsidP="00F930C3">
      <w:pPr>
        <w:spacing w:line="360" w:lineRule="auto"/>
        <w:ind w:left="0" w:hanging="2"/>
        <w:jc w:val="both"/>
        <w:rPr>
          <w:rFonts w:eastAsia="Merriweather"/>
          <w:sz w:val="22"/>
          <w:szCs w:val="22"/>
        </w:rPr>
      </w:pPr>
      <w:r w:rsidRPr="00F930C3">
        <w:rPr>
          <w:rFonts w:eastAsia="Merriweather"/>
          <w:sz w:val="22"/>
          <w:szCs w:val="22"/>
        </w:rPr>
        <w:t>5.1.</w:t>
      </w:r>
      <w:r>
        <w:rPr>
          <w:rFonts w:eastAsia="Merriweather"/>
          <w:sz w:val="22"/>
          <w:szCs w:val="22"/>
        </w:rPr>
        <w:t>1.</w:t>
      </w:r>
      <w:r w:rsidRPr="00F930C3">
        <w:rPr>
          <w:rFonts w:eastAsia="Merriweather"/>
          <w:sz w:val="22"/>
          <w:szCs w:val="22"/>
        </w:rPr>
        <w:t xml:space="preserve"> Os valores apresentados deverão contemplar todas as despesas necessárias para a perfeita execução do objeto, incluindo: materiais, mão de obra, encargos sociais, trabalhistas e previdenciários, combustível, transporte, manutenção, seguro, lucro e demais custos diretos e indiretos. </w:t>
      </w:r>
    </w:p>
    <w:p w14:paraId="6AD38B14" w14:textId="4CD34F82" w:rsidR="00F930C3" w:rsidRPr="00F930C3" w:rsidRDefault="00F930C3" w:rsidP="00F930C3">
      <w:pPr>
        <w:spacing w:line="360" w:lineRule="auto"/>
        <w:ind w:left="0" w:hanging="2"/>
        <w:jc w:val="both"/>
        <w:rPr>
          <w:rFonts w:eastAsia="Merriweather"/>
          <w:sz w:val="22"/>
          <w:szCs w:val="22"/>
        </w:rPr>
      </w:pPr>
      <w:r w:rsidRPr="00F930C3">
        <w:rPr>
          <w:rFonts w:eastAsia="Merriweather"/>
          <w:sz w:val="22"/>
          <w:szCs w:val="22"/>
        </w:rPr>
        <w:t>1.5.2. Nos preços unitários de cada item deverão estar inclusos todos os tributos, encargos e demais despesas pertinentes.</w:t>
      </w:r>
    </w:p>
    <w:p w14:paraId="508B6D89" w14:textId="37BF32B9" w:rsidR="00F930C3" w:rsidRPr="00F930C3" w:rsidRDefault="00F930C3" w:rsidP="00F930C3">
      <w:pPr>
        <w:spacing w:line="360" w:lineRule="auto"/>
        <w:ind w:left="0" w:hanging="2"/>
        <w:jc w:val="both"/>
        <w:rPr>
          <w:rFonts w:eastAsia="Merriweather"/>
          <w:sz w:val="22"/>
          <w:szCs w:val="22"/>
        </w:rPr>
      </w:pPr>
      <w:r w:rsidRPr="00F930C3">
        <w:rPr>
          <w:rFonts w:eastAsia="Merriweather"/>
          <w:sz w:val="22"/>
          <w:szCs w:val="22"/>
        </w:rPr>
        <w:t>5</w:t>
      </w:r>
      <w:r w:rsidR="003E0420">
        <w:rPr>
          <w:rFonts w:eastAsia="Merriweather"/>
          <w:sz w:val="22"/>
          <w:szCs w:val="22"/>
        </w:rPr>
        <w:t>.1.3</w:t>
      </w:r>
      <w:r w:rsidRPr="00F930C3">
        <w:rPr>
          <w:rFonts w:eastAsia="Merriweather"/>
          <w:sz w:val="22"/>
          <w:szCs w:val="22"/>
        </w:rPr>
        <w:t>. O fornecimento dos bens</w:t>
      </w:r>
      <w:r w:rsidR="003E0420">
        <w:rPr>
          <w:rFonts w:eastAsia="Merriweather"/>
          <w:sz w:val="22"/>
          <w:szCs w:val="22"/>
        </w:rPr>
        <w:t>/materiais</w:t>
      </w:r>
      <w:r w:rsidRPr="00F930C3">
        <w:rPr>
          <w:rFonts w:eastAsia="Merriweather"/>
          <w:sz w:val="22"/>
          <w:szCs w:val="22"/>
        </w:rPr>
        <w:t xml:space="preserve"> será realizado conforme demanda das diversas secretarias, formalizada por meio de solicitação de fornecimento ou emissão de nota de empenho.</w:t>
      </w:r>
    </w:p>
    <w:p w14:paraId="0FF5F092" w14:textId="361CCFC5" w:rsidR="00F930C3" w:rsidRPr="00F930C3" w:rsidRDefault="00F930C3" w:rsidP="00F930C3">
      <w:pPr>
        <w:spacing w:line="360" w:lineRule="auto"/>
        <w:ind w:left="0" w:hanging="2"/>
        <w:jc w:val="both"/>
        <w:rPr>
          <w:rFonts w:eastAsia="Merriweather"/>
          <w:sz w:val="22"/>
          <w:szCs w:val="22"/>
        </w:rPr>
      </w:pPr>
      <w:r w:rsidRPr="00F930C3">
        <w:rPr>
          <w:rFonts w:eastAsia="Merriweather"/>
          <w:sz w:val="22"/>
          <w:szCs w:val="22"/>
        </w:rPr>
        <w:t>5</w:t>
      </w:r>
      <w:r w:rsidR="005A4E52">
        <w:rPr>
          <w:rFonts w:eastAsia="Merriweather"/>
          <w:sz w:val="22"/>
          <w:szCs w:val="22"/>
        </w:rPr>
        <w:t>.1</w:t>
      </w:r>
      <w:r w:rsidRPr="00F930C3">
        <w:rPr>
          <w:rFonts w:eastAsia="Merriweather"/>
          <w:sz w:val="22"/>
          <w:szCs w:val="22"/>
        </w:rPr>
        <w:t>.</w:t>
      </w:r>
      <w:r w:rsidR="003E0420">
        <w:rPr>
          <w:rFonts w:eastAsia="Merriweather"/>
          <w:sz w:val="22"/>
          <w:szCs w:val="22"/>
        </w:rPr>
        <w:t>4</w:t>
      </w:r>
      <w:r w:rsidR="005A4E52">
        <w:rPr>
          <w:rFonts w:eastAsia="Merriweather"/>
          <w:sz w:val="22"/>
          <w:szCs w:val="22"/>
        </w:rPr>
        <w:t>.</w:t>
      </w:r>
      <w:r w:rsidRPr="00F930C3">
        <w:rPr>
          <w:rFonts w:eastAsia="Merriweather"/>
          <w:sz w:val="22"/>
          <w:szCs w:val="22"/>
        </w:rPr>
        <w:t xml:space="preserve"> A entrega deverá ser acompanhada de </w:t>
      </w:r>
      <w:r w:rsidRPr="00F930C3">
        <w:rPr>
          <w:rFonts w:eastAsia="Merriweather"/>
          <w:bCs/>
          <w:sz w:val="22"/>
          <w:szCs w:val="22"/>
        </w:rPr>
        <w:t>nota fiscal individualizada</w:t>
      </w:r>
      <w:r w:rsidRPr="00F930C3">
        <w:rPr>
          <w:rFonts w:eastAsia="Merriweather"/>
          <w:sz w:val="22"/>
          <w:szCs w:val="22"/>
        </w:rPr>
        <w:t>, conforme cada nota de empenho, contendo número do edital, descrição do item, valor unitário, quantidade, valor total e local de entrega, além das demais exigências legais aplicáveis.</w:t>
      </w:r>
    </w:p>
    <w:p w14:paraId="691AD5AC" w14:textId="750C9CF6" w:rsidR="00F930C3" w:rsidRPr="00F930C3" w:rsidRDefault="003E0420" w:rsidP="00F930C3">
      <w:pPr>
        <w:spacing w:line="360" w:lineRule="auto"/>
        <w:ind w:left="0" w:hanging="2"/>
        <w:jc w:val="both"/>
        <w:rPr>
          <w:rFonts w:eastAsia="Merriweather"/>
          <w:sz w:val="22"/>
          <w:szCs w:val="22"/>
        </w:rPr>
      </w:pPr>
      <w:r>
        <w:rPr>
          <w:rFonts w:eastAsia="Merriweather"/>
          <w:sz w:val="22"/>
          <w:szCs w:val="22"/>
        </w:rPr>
        <w:t>5.1.5</w:t>
      </w:r>
      <w:r w:rsidR="005A4E52">
        <w:rPr>
          <w:rFonts w:eastAsia="Merriweather"/>
          <w:sz w:val="22"/>
          <w:szCs w:val="22"/>
        </w:rPr>
        <w:t>.</w:t>
      </w:r>
      <w:r w:rsidR="00F930C3" w:rsidRPr="00F930C3">
        <w:rPr>
          <w:rFonts w:eastAsia="Merriweather"/>
          <w:sz w:val="22"/>
          <w:szCs w:val="22"/>
        </w:rPr>
        <w:t xml:space="preserve"> É de inteira responsabilidade da empresa contratada e da transportadora designada o cumprimento de todas as normas relativas ao correto acondicionamento, transporte, carga e descarga dos materiais.</w:t>
      </w:r>
    </w:p>
    <w:p w14:paraId="149F4D77" w14:textId="77777777" w:rsidR="004B2002" w:rsidRPr="00F930C3" w:rsidRDefault="004B2002" w:rsidP="00996ACF">
      <w:pPr>
        <w:spacing w:line="360" w:lineRule="auto"/>
        <w:ind w:leftChars="0" w:left="0" w:firstLineChars="0" w:firstLine="0"/>
        <w:jc w:val="both"/>
        <w:rPr>
          <w:rFonts w:eastAsia="Merriweather"/>
          <w:sz w:val="22"/>
          <w:szCs w:val="22"/>
        </w:rPr>
      </w:pPr>
    </w:p>
    <w:p w14:paraId="76670579" w14:textId="6013CDD6" w:rsidR="00F930C3" w:rsidRPr="003E0420" w:rsidRDefault="005A4E52" w:rsidP="00F930C3">
      <w:pPr>
        <w:spacing w:line="360" w:lineRule="auto"/>
        <w:ind w:left="0" w:hanging="2"/>
        <w:jc w:val="both"/>
        <w:rPr>
          <w:rFonts w:eastAsia="Merriweather"/>
          <w:b/>
          <w:bCs/>
          <w:sz w:val="22"/>
          <w:szCs w:val="22"/>
          <w:u w:val="single"/>
        </w:rPr>
      </w:pPr>
      <w:r w:rsidRPr="003E0420">
        <w:rPr>
          <w:rFonts w:eastAsia="Merriweather"/>
          <w:b/>
          <w:bCs/>
          <w:sz w:val="22"/>
          <w:szCs w:val="22"/>
          <w:u w:val="single"/>
        </w:rPr>
        <w:t>5.2.</w:t>
      </w:r>
      <w:r w:rsidR="00F930C3" w:rsidRPr="003E0420">
        <w:rPr>
          <w:rFonts w:eastAsia="Merriweather"/>
          <w:b/>
          <w:bCs/>
          <w:sz w:val="22"/>
          <w:szCs w:val="22"/>
          <w:u w:val="single"/>
        </w:rPr>
        <w:t xml:space="preserve"> Qualidade e Conformidade Técnica</w:t>
      </w:r>
      <w:r w:rsidR="003E0420">
        <w:rPr>
          <w:rFonts w:eastAsia="Merriweather"/>
          <w:b/>
          <w:bCs/>
          <w:sz w:val="22"/>
          <w:szCs w:val="22"/>
          <w:u w:val="single"/>
        </w:rPr>
        <w:t>:</w:t>
      </w:r>
    </w:p>
    <w:p w14:paraId="6949F09C" w14:textId="6C359E8E" w:rsidR="00F930C3" w:rsidRPr="00F930C3" w:rsidRDefault="005A4E52" w:rsidP="00F930C3">
      <w:pPr>
        <w:spacing w:line="360" w:lineRule="auto"/>
        <w:ind w:left="0" w:hanging="2"/>
        <w:jc w:val="both"/>
        <w:rPr>
          <w:rFonts w:eastAsia="Merriweather"/>
          <w:sz w:val="22"/>
          <w:szCs w:val="22"/>
        </w:rPr>
      </w:pPr>
      <w:r>
        <w:rPr>
          <w:rFonts w:eastAsia="Merriweather"/>
          <w:sz w:val="22"/>
          <w:szCs w:val="22"/>
        </w:rPr>
        <w:t>5.2</w:t>
      </w:r>
      <w:r w:rsidR="00F930C3" w:rsidRPr="00F930C3">
        <w:rPr>
          <w:rFonts w:eastAsia="Merriweather"/>
          <w:sz w:val="22"/>
          <w:szCs w:val="22"/>
        </w:rPr>
        <w:t>.1. Os materiais gráficos e de consumo deverão ser confeccionados com insumos de alta qualidade, assegurando durabilidade, impressão nítida e acabamento adequado, em conformidade com as especificações técnicas constantes no instrumento convocatório.</w:t>
      </w:r>
    </w:p>
    <w:p w14:paraId="54A0820A" w14:textId="73FF7062" w:rsidR="00F930C3" w:rsidRDefault="005A4E52" w:rsidP="00F930C3">
      <w:pPr>
        <w:spacing w:line="360" w:lineRule="auto"/>
        <w:ind w:left="0" w:hanging="2"/>
        <w:jc w:val="both"/>
        <w:rPr>
          <w:rFonts w:eastAsia="Merriweather"/>
          <w:sz w:val="22"/>
          <w:szCs w:val="22"/>
        </w:rPr>
      </w:pPr>
      <w:r>
        <w:rPr>
          <w:rFonts w:eastAsia="Merriweather"/>
          <w:sz w:val="22"/>
          <w:szCs w:val="22"/>
        </w:rPr>
        <w:t>5.2.2.</w:t>
      </w:r>
      <w:r w:rsidR="00F930C3" w:rsidRPr="00F930C3">
        <w:rPr>
          <w:rFonts w:eastAsia="Merriweather"/>
          <w:sz w:val="22"/>
          <w:szCs w:val="22"/>
        </w:rPr>
        <w:t xml:space="preserve"> Todos os produtos fornecidos deverão observar as </w:t>
      </w:r>
      <w:r w:rsidR="00F930C3" w:rsidRPr="00F930C3">
        <w:rPr>
          <w:rFonts w:eastAsia="Merriweather"/>
          <w:bCs/>
          <w:sz w:val="22"/>
          <w:szCs w:val="22"/>
        </w:rPr>
        <w:t>normas técnicas vigentes</w:t>
      </w:r>
      <w:r w:rsidR="00F930C3" w:rsidRPr="00F930C3">
        <w:rPr>
          <w:rFonts w:eastAsia="Merriweather"/>
          <w:sz w:val="22"/>
          <w:szCs w:val="22"/>
        </w:rPr>
        <w:t xml:space="preserve">, especialmente no que se </w:t>
      </w:r>
      <w:r w:rsidR="00F930C3" w:rsidRPr="003E0420">
        <w:rPr>
          <w:rFonts w:eastAsia="Merriweather"/>
          <w:sz w:val="22"/>
          <w:szCs w:val="22"/>
        </w:rPr>
        <w:t>refere à impressão, segurança e qualidade gráfica, de modo a evitar quaisquer desconformidades legais.</w:t>
      </w:r>
    </w:p>
    <w:p w14:paraId="790D9A5E" w14:textId="77777777" w:rsidR="004B2002" w:rsidRPr="003E0420" w:rsidRDefault="004B2002" w:rsidP="00F930C3">
      <w:pPr>
        <w:spacing w:line="360" w:lineRule="auto"/>
        <w:ind w:left="0" w:hanging="2"/>
        <w:jc w:val="both"/>
        <w:rPr>
          <w:rFonts w:eastAsia="Merriweather"/>
          <w:sz w:val="22"/>
          <w:szCs w:val="22"/>
          <w:u w:val="single"/>
        </w:rPr>
      </w:pPr>
    </w:p>
    <w:p w14:paraId="2CA98CA8" w14:textId="29D3506B" w:rsidR="00F930C3" w:rsidRPr="003E0420" w:rsidRDefault="001E0D36" w:rsidP="00F930C3">
      <w:pPr>
        <w:spacing w:line="360" w:lineRule="auto"/>
        <w:ind w:left="0" w:hanging="2"/>
        <w:jc w:val="both"/>
        <w:rPr>
          <w:rFonts w:eastAsia="Merriweather"/>
          <w:b/>
          <w:bCs/>
          <w:sz w:val="22"/>
          <w:szCs w:val="22"/>
          <w:u w:val="single"/>
        </w:rPr>
      </w:pPr>
      <w:r w:rsidRPr="003E0420">
        <w:rPr>
          <w:rFonts w:eastAsia="Merriweather"/>
          <w:b/>
          <w:bCs/>
          <w:sz w:val="22"/>
          <w:szCs w:val="22"/>
          <w:u w:val="single"/>
        </w:rPr>
        <w:t>5.3</w:t>
      </w:r>
      <w:r w:rsidR="00F930C3" w:rsidRPr="003E0420">
        <w:rPr>
          <w:rFonts w:eastAsia="Merriweather"/>
          <w:b/>
          <w:bCs/>
          <w:sz w:val="22"/>
          <w:szCs w:val="22"/>
          <w:u w:val="single"/>
        </w:rPr>
        <w:t>. Aprovação de Arte e Materiais</w:t>
      </w:r>
      <w:r w:rsidR="003E0420">
        <w:rPr>
          <w:rFonts w:eastAsia="Merriweather"/>
          <w:b/>
          <w:bCs/>
          <w:sz w:val="22"/>
          <w:szCs w:val="22"/>
          <w:u w:val="single"/>
        </w:rPr>
        <w:t>:</w:t>
      </w:r>
    </w:p>
    <w:p w14:paraId="7F85C665" w14:textId="1A8939E5" w:rsidR="00F930C3" w:rsidRPr="00F930C3" w:rsidRDefault="001E0D36" w:rsidP="00F930C3">
      <w:pPr>
        <w:spacing w:line="360" w:lineRule="auto"/>
        <w:ind w:left="0" w:hanging="2"/>
        <w:jc w:val="both"/>
        <w:rPr>
          <w:rFonts w:eastAsia="Merriweather"/>
          <w:sz w:val="22"/>
          <w:szCs w:val="22"/>
        </w:rPr>
      </w:pPr>
      <w:r>
        <w:rPr>
          <w:rFonts w:eastAsia="Merriweather"/>
          <w:sz w:val="22"/>
          <w:szCs w:val="22"/>
        </w:rPr>
        <w:t>5.3.</w:t>
      </w:r>
      <w:r w:rsidR="00F930C3" w:rsidRPr="00F930C3">
        <w:rPr>
          <w:rFonts w:eastAsia="Merriweather"/>
          <w:sz w:val="22"/>
          <w:szCs w:val="22"/>
        </w:rPr>
        <w:t xml:space="preserve">1. O Município será responsável pelo envio dos modelos e informações necessárias para a confecção dos materiais gráficos. A empresa contratada deverá elaborar a arte </w:t>
      </w:r>
      <w:r w:rsidR="00F930C3" w:rsidRPr="00F930C3">
        <w:rPr>
          <w:rFonts w:eastAsia="Merriweather"/>
          <w:bCs/>
          <w:sz w:val="22"/>
          <w:szCs w:val="22"/>
        </w:rPr>
        <w:t>sem ônus adicional</w:t>
      </w:r>
      <w:r w:rsidR="00F930C3" w:rsidRPr="00F930C3">
        <w:rPr>
          <w:rFonts w:eastAsia="Merriweather"/>
          <w:sz w:val="22"/>
          <w:szCs w:val="22"/>
        </w:rPr>
        <w:t>, e só poderá iniciar a produção após aprovação formal do setor demandante.</w:t>
      </w:r>
    </w:p>
    <w:p w14:paraId="4A1907D4" w14:textId="6ADD7607" w:rsidR="00F930C3" w:rsidRDefault="001E0D36" w:rsidP="00F930C3">
      <w:pPr>
        <w:spacing w:line="360" w:lineRule="auto"/>
        <w:ind w:left="0" w:hanging="2"/>
        <w:jc w:val="both"/>
        <w:rPr>
          <w:rFonts w:eastAsia="Merriweather"/>
          <w:sz w:val="22"/>
          <w:szCs w:val="22"/>
        </w:rPr>
      </w:pPr>
      <w:r>
        <w:rPr>
          <w:rFonts w:eastAsia="Merriweather"/>
          <w:sz w:val="22"/>
          <w:szCs w:val="22"/>
        </w:rPr>
        <w:t>5.3.</w:t>
      </w:r>
      <w:r w:rsidR="00F930C3" w:rsidRPr="00F930C3">
        <w:rPr>
          <w:rFonts w:eastAsia="Merriweather"/>
          <w:sz w:val="22"/>
          <w:szCs w:val="22"/>
        </w:rPr>
        <w:t>2. No caso dos crachás, o Município enviará as fotos e dados necessários. A arte deverá ser desenvolvida pela contratada e, uma vez aprovada, seguirá para produção.</w:t>
      </w:r>
    </w:p>
    <w:p w14:paraId="19E810AC" w14:textId="77777777" w:rsidR="004B2002" w:rsidRPr="00F930C3" w:rsidRDefault="004B2002" w:rsidP="00F930C3">
      <w:pPr>
        <w:spacing w:line="360" w:lineRule="auto"/>
        <w:ind w:left="0" w:hanging="2"/>
        <w:jc w:val="both"/>
        <w:rPr>
          <w:rFonts w:eastAsia="Merriweather"/>
          <w:sz w:val="22"/>
          <w:szCs w:val="22"/>
        </w:rPr>
      </w:pPr>
    </w:p>
    <w:p w14:paraId="3D4E22A9" w14:textId="2AC0E407" w:rsidR="00F930C3" w:rsidRPr="003E0420" w:rsidRDefault="001E0D36" w:rsidP="00F930C3">
      <w:pPr>
        <w:spacing w:line="360" w:lineRule="auto"/>
        <w:ind w:left="0" w:hanging="2"/>
        <w:jc w:val="both"/>
        <w:rPr>
          <w:rFonts w:eastAsia="Merriweather"/>
          <w:b/>
          <w:bCs/>
          <w:sz w:val="22"/>
          <w:szCs w:val="22"/>
          <w:u w:val="single"/>
        </w:rPr>
      </w:pPr>
      <w:r w:rsidRPr="003E0420">
        <w:rPr>
          <w:rFonts w:eastAsia="Merriweather"/>
          <w:b/>
          <w:bCs/>
          <w:sz w:val="22"/>
          <w:szCs w:val="22"/>
          <w:u w:val="single"/>
        </w:rPr>
        <w:t>5.4</w:t>
      </w:r>
      <w:r w:rsidR="00F930C3" w:rsidRPr="003E0420">
        <w:rPr>
          <w:rFonts w:eastAsia="Merriweather"/>
          <w:b/>
          <w:bCs/>
          <w:sz w:val="22"/>
          <w:szCs w:val="22"/>
          <w:u w:val="single"/>
        </w:rPr>
        <w:t>. Entrega</w:t>
      </w:r>
      <w:r w:rsidR="003E0420">
        <w:rPr>
          <w:rFonts w:eastAsia="Merriweather"/>
          <w:b/>
          <w:bCs/>
          <w:sz w:val="22"/>
          <w:szCs w:val="22"/>
          <w:u w:val="single"/>
        </w:rPr>
        <w:t>:</w:t>
      </w:r>
    </w:p>
    <w:p w14:paraId="799494A4" w14:textId="2B6865A4" w:rsidR="00F930C3" w:rsidRPr="00F930C3" w:rsidRDefault="001E0D36" w:rsidP="00F930C3">
      <w:pPr>
        <w:spacing w:line="360" w:lineRule="auto"/>
        <w:ind w:left="0" w:hanging="2"/>
        <w:jc w:val="both"/>
        <w:rPr>
          <w:rFonts w:eastAsia="Merriweather"/>
          <w:sz w:val="22"/>
          <w:szCs w:val="22"/>
        </w:rPr>
      </w:pPr>
      <w:r>
        <w:rPr>
          <w:rFonts w:eastAsia="Merriweather"/>
          <w:sz w:val="22"/>
          <w:szCs w:val="22"/>
        </w:rPr>
        <w:t>5.4</w:t>
      </w:r>
      <w:r w:rsidR="00F930C3" w:rsidRPr="00F930C3">
        <w:rPr>
          <w:rFonts w:eastAsia="Merriweather"/>
          <w:sz w:val="22"/>
          <w:szCs w:val="22"/>
        </w:rPr>
        <w:t xml:space="preserve">.1. Os produtos deverão ser entregues no endereço: </w:t>
      </w:r>
      <w:r w:rsidR="00F930C3" w:rsidRPr="00F930C3">
        <w:rPr>
          <w:rFonts w:eastAsia="Merriweather"/>
          <w:bCs/>
          <w:sz w:val="22"/>
          <w:szCs w:val="22"/>
        </w:rPr>
        <w:t>Avenida Prefeito Moacyr Castanho, nº 1434, Centro</w:t>
      </w:r>
      <w:r w:rsidR="00F930C3" w:rsidRPr="00F930C3">
        <w:rPr>
          <w:rFonts w:eastAsia="Merriweather"/>
          <w:sz w:val="22"/>
          <w:szCs w:val="22"/>
        </w:rPr>
        <w:t>, ou em local previamente indicado na nota de empenho ou solicitação de fornecimento.</w:t>
      </w:r>
    </w:p>
    <w:p w14:paraId="54176352" w14:textId="060DF050" w:rsidR="00F930C3" w:rsidRDefault="001E0D36" w:rsidP="00F930C3">
      <w:pPr>
        <w:spacing w:line="360" w:lineRule="auto"/>
        <w:ind w:left="0" w:hanging="2"/>
        <w:jc w:val="both"/>
        <w:rPr>
          <w:rFonts w:eastAsia="Merriweather"/>
          <w:sz w:val="22"/>
          <w:szCs w:val="22"/>
        </w:rPr>
      </w:pPr>
      <w:r>
        <w:rPr>
          <w:rFonts w:eastAsia="Merriweather"/>
          <w:sz w:val="22"/>
          <w:szCs w:val="22"/>
        </w:rPr>
        <w:t>5.4.</w:t>
      </w:r>
      <w:r w:rsidR="00F930C3" w:rsidRPr="00F930C3">
        <w:rPr>
          <w:rFonts w:eastAsia="Merriweather"/>
          <w:sz w:val="22"/>
          <w:szCs w:val="22"/>
        </w:rPr>
        <w:t xml:space="preserve">2. O horário de recebimento será de segunda a sexta-feira, das </w:t>
      </w:r>
      <w:r w:rsidR="00F930C3" w:rsidRPr="00F930C3">
        <w:rPr>
          <w:rFonts w:eastAsia="Merriweather"/>
          <w:bCs/>
          <w:sz w:val="22"/>
          <w:szCs w:val="22"/>
        </w:rPr>
        <w:t>07h30 às 11h00</w:t>
      </w:r>
      <w:r w:rsidR="00F930C3" w:rsidRPr="00F930C3">
        <w:rPr>
          <w:rFonts w:eastAsia="Merriweather"/>
          <w:sz w:val="22"/>
          <w:szCs w:val="22"/>
        </w:rPr>
        <w:t xml:space="preserve"> e das </w:t>
      </w:r>
      <w:r w:rsidR="00F930C3" w:rsidRPr="00F930C3">
        <w:rPr>
          <w:rFonts w:eastAsia="Merriweather"/>
          <w:bCs/>
          <w:sz w:val="22"/>
          <w:szCs w:val="22"/>
        </w:rPr>
        <w:t>13h00 às 17h00</w:t>
      </w:r>
      <w:r w:rsidR="00F930C3" w:rsidRPr="00F930C3">
        <w:rPr>
          <w:rFonts w:eastAsia="Merriweather"/>
          <w:sz w:val="22"/>
          <w:szCs w:val="22"/>
        </w:rPr>
        <w:t>.</w:t>
      </w:r>
    </w:p>
    <w:p w14:paraId="76D44829" w14:textId="77777777" w:rsidR="004B2002" w:rsidRPr="00F930C3" w:rsidRDefault="004B2002" w:rsidP="00F930C3">
      <w:pPr>
        <w:spacing w:line="360" w:lineRule="auto"/>
        <w:ind w:left="0" w:hanging="2"/>
        <w:jc w:val="both"/>
        <w:rPr>
          <w:rFonts w:eastAsia="Merriweather"/>
          <w:sz w:val="22"/>
          <w:szCs w:val="22"/>
        </w:rPr>
      </w:pPr>
    </w:p>
    <w:p w14:paraId="204A117D" w14:textId="44F89B23" w:rsidR="00F930C3" w:rsidRPr="003E0420" w:rsidRDefault="001E0D36" w:rsidP="00F930C3">
      <w:pPr>
        <w:spacing w:line="360" w:lineRule="auto"/>
        <w:ind w:left="0" w:hanging="2"/>
        <w:jc w:val="both"/>
        <w:rPr>
          <w:rFonts w:eastAsia="Merriweather"/>
          <w:b/>
          <w:bCs/>
          <w:sz w:val="22"/>
          <w:szCs w:val="22"/>
          <w:u w:val="single"/>
        </w:rPr>
      </w:pPr>
      <w:r w:rsidRPr="003E0420">
        <w:rPr>
          <w:rFonts w:eastAsia="Merriweather"/>
          <w:b/>
          <w:bCs/>
          <w:sz w:val="22"/>
          <w:szCs w:val="22"/>
          <w:u w:val="single"/>
        </w:rPr>
        <w:t>5.5</w:t>
      </w:r>
      <w:r w:rsidR="00F930C3" w:rsidRPr="003E0420">
        <w:rPr>
          <w:rFonts w:eastAsia="Merriweather"/>
          <w:b/>
          <w:bCs/>
          <w:sz w:val="22"/>
          <w:szCs w:val="22"/>
          <w:u w:val="single"/>
        </w:rPr>
        <w:t>. Forma de Execução</w:t>
      </w:r>
      <w:r w:rsidR="003E0420">
        <w:rPr>
          <w:rFonts w:eastAsia="Merriweather"/>
          <w:b/>
          <w:bCs/>
          <w:sz w:val="22"/>
          <w:szCs w:val="22"/>
          <w:u w:val="single"/>
        </w:rPr>
        <w:t>:</w:t>
      </w:r>
    </w:p>
    <w:p w14:paraId="548DB3F0" w14:textId="420DE796" w:rsidR="00F930C3" w:rsidRPr="00F930C3" w:rsidRDefault="001E0D36" w:rsidP="00F930C3">
      <w:pPr>
        <w:spacing w:line="360" w:lineRule="auto"/>
        <w:ind w:left="0" w:hanging="2"/>
        <w:jc w:val="both"/>
        <w:rPr>
          <w:rFonts w:eastAsia="Merriweather"/>
          <w:sz w:val="22"/>
          <w:szCs w:val="22"/>
        </w:rPr>
      </w:pPr>
      <w:r>
        <w:rPr>
          <w:rFonts w:eastAsia="Merriweather"/>
          <w:sz w:val="22"/>
          <w:szCs w:val="22"/>
        </w:rPr>
        <w:t>5.5.</w:t>
      </w:r>
      <w:r w:rsidR="00F930C3" w:rsidRPr="00F930C3">
        <w:rPr>
          <w:rFonts w:eastAsia="Merriweather"/>
          <w:sz w:val="22"/>
          <w:szCs w:val="22"/>
        </w:rPr>
        <w:t xml:space="preserve">1. </w:t>
      </w:r>
      <w:r w:rsidR="003E0420" w:rsidRPr="003E0420">
        <w:rPr>
          <w:rFonts w:eastAsia="Merriweather"/>
          <w:sz w:val="22"/>
          <w:szCs w:val="22"/>
        </w:rPr>
        <w:t>A execução do objeto será realizada de forma sob demanda e</w:t>
      </w:r>
      <w:r w:rsidR="003E0420">
        <w:rPr>
          <w:rFonts w:eastAsia="Merriweather"/>
          <w:sz w:val="22"/>
          <w:szCs w:val="22"/>
        </w:rPr>
        <w:t xml:space="preserve"> parcelada, conforme as necessi</w:t>
      </w:r>
      <w:r w:rsidR="003E0420" w:rsidRPr="003E0420">
        <w:rPr>
          <w:rFonts w:eastAsia="Merriweather"/>
          <w:sz w:val="22"/>
          <w:szCs w:val="22"/>
        </w:rPr>
        <w:t xml:space="preserve">dades das diversas secretarias, para os itens como carimbos, </w:t>
      </w:r>
      <w:r w:rsidR="009B2586">
        <w:rPr>
          <w:rFonts w:eastAsia="Merriweather"/>
          <w:sz w:val="22"/>
          <w:szCs w:val="22"/>
        </w:rPr>
        <w:t xml:space="preserve">borrachas de carimbos, </w:t>
      </w:r>
      <w:r w:rsidR="003E0420" w:rsidRPr="003E0420">
        <w:rPr>
          <w:rFonts w:eastAsia="Merriweather"/>
          <w:sz w:val="22"/>
          <w:szCs w:val="22"/>
        </w:rPr>
        <w:t>tintas, pastas</w:t>
      </w:r>
      <w:r w:rsidR="003E0420">
        <w:rPr>
          <w:rFonts w:eastAsia="Merriweather"/>
          <w:sz w:val="22"/>
          <w:szCs w:val="22"/>
        </w:rPr>
        <w:t>, impressão de avalia</w:t>
      </w:r>
      <w:r w:rsidR="003E0420" w:rsidRPr="003E0420">
        <w:rPr>
          <w:rFonts w:eastAsia="Merriweather"/>
          <w:sz w:val="22"/>
          <w:szCs w:val="22"/>
        </w:rPr>
        <w:t>ções e crachás. No entanto, para os demais itens que exijam impr</w:t>
      </w:r>
      <w:r w:rsidR="003E0420">
        <w:rPr>
          <w:rFonts w:eastAsia="Merriweather"/>
          <w:sz w:val="22"/>
          <w:szCs w:val="22"/>
        </w:rPr>
        <w:t>essão, será solicitado o quanti</w:t>
      </w:r>
      <w:r w:rsidR="003E0420" w:rsidRPr="003E0420">
        <w:rPr>
          <w:rFonts w:eastAsia="Merriweather"/>
          <w:sz w:val="22"/>
          <w:szCs w:val="22"/>
        </w:rPr>
        <w:t>tativo total do item, no momento da solicitação de fornecimento</w:t>
      </w:r>
      <w:r w:rsidR="004200E3">
        <w:rPr>
          <w:rFonts w:eastAsia="Merriweather"/>
          <w:sz w:val="22"/>
          <w:szCs w:val="22"/>
        </w:rPr>
        <w:t>/empenho</w:t>
      </w:r>
      <w:r w:rsidR="003E0420" w:rsidRPr="003E0420">
        <w:rPr>
          <w:rFonts w:eastAsia="Merriweather"/>
          <w:sz w:val="22"/>
          <w:szCs w:val="22"/>
        </w:rPr>
        <w:t>.</w:t>
      </w:r>
    </w:p>
    <w:p w14:paraId="60298875" w14:textId="77777777" w:rsidR="00EA07ED" w:rsidRPr="00EA07ED" w:rsidRDefault="00EA07ED" w:rsidP="000E0685">
      <w:pPr>
        <w:spacing w:line="360" w:lineRule="auto"/>
        <w:ind w:leftChars="0" w:left="0" w:firstLineChars="0" w:firstLine="0"/>
        <w:jc w:val="both"/>
        <w:rPr>
          <w:rFonts w:eastAsia="Merriweather"/>
          <w:b/>
          <w:sz w:val="22"/>
          <w:szCs w:val="22"/>
        </w:rPr>
      </w:pPr>
    </w:p>
    <w:p w14:paraId="3464E492" w14:textId="2AD5DFA0" w:rsidR="00EA07ED" w:rsidRPr="008B371C" w:rsidRDefault="008B371C" w:rsidP="002A0339">
      <w:pPr>
        <w:spacing w:line="360" w:lineRule="auto"/>
        <w:ind w:left="0" w:hanging="2"/>
        <w:jc w:val="both"/>
        <w:rPr>
          <w:rFonts w:eastAsia="Merriweather"/>
          <w:b/>
          <w:sz w:val="22"/>
          <w:szCs w:val="22"/>
          <w:u w:val="single"/>
        </w:rPr>
      </w:pPr>
      <w:r w:rsidRPr="008B371C">
        <w:rPr>
          <w:rFonts w:eastAsia="Merriweather"/>
          <w:b/>
          <w:sz w:val="22"/>
          <w:szCs w:val="22"/>
          <w:u w:val="single"/>
        </w:rPr>
        <w:t xml:space="preserve">5.6. </w:t>
      </w:r>
      <w:r w:rsidR="00EA07ED" w:rsidRPr="008B371C">
        <w:rPr>
          <w:rFonts w:eastAsia="Merriweather"/>
          <w:b/>
          <w:sz w:val="22"/>
          <w:szCs w:val="22"/>
          <w:u w:val="single"/>
        </w:rPr>
        <w:t>Garantia, manutenção e assistência técnica</w:t>
      </w:r>
      <w:r>
        <w:rPr>
          <w:rFonts w:eastAsia="Merriweather"/>
          <w:b/>
          <w:sz w:val="22"/>
          <w:szCs w:val="22"/>
          <w:u w:val="single"/>
        </w:rPr>
        <w:t>:</w:t>
      </w:r>
    </w:p>
    <w:p w14:paraId="436CA273" w14:textId="35236B3D" w:rsidR="003B1854" w:rsidRPr="003B1854" w:rsidRDefault="003B1854" w:rsidP="003B1854">
      <w:pPr>
        <w:spacing w:line="360" w:lineRule="auto"/>
        <w:ind w:leftChars="0" w:left="0" w:firstLineChars="0" w:firstLine="0"/>
        <w:jc w:val="both"/>
        <w:rPr>
          <w:rFonts w:eastAsia="Merriweather"/>
          <w:sz w:val="22"/>
          <w:szCs w:val="22"/>
        </w:rPr>
      </w:pPr>
      <w:r>
        <w:rPr>
          <w:rFonts w:eastAsia="Merriweather"/>
          <w:bCs/>
          <w:sz w:val="22"/>
          <w:szCs w:val="22"/>
        </w:rPr>
        <w:t>5.</w:t>
      </w:r>
      <w:r w:rsidR="00A36038">
        <w:rPr>
          <w:rFonts w:eastAsia="Merriweather"/>
          <w:bCs/>
          <w:sz w:val="22"/>
          <w:szCs w:val="22"/>
        </w:rPr>
        <w:t>6</w:t>
      </w:r>
      <w:r w:rsidR="00C56706" w:rsidRPr="00C56706">
        <w:rPr>
          <w:rFonts w:eastAsia="Merriweather"/>
          <w:bCs/>
          <w:sz w:val="22"/>
          <w:szCs w:val="22"/>
        </w:rPr>
        <w:t>.</w:t>
      </w:r>
      <w:r w:rsidR="008B371C">
        <w:rPr>
          <w:rFonts w:eastAsia="Merriweather"/>
          <w:bCs/>
          <w:sz w:val="22"/>
          <w:szCs w:val="22"/>
        </w:rPr>
        <w:t>1.</w:t>
      </w:r>
      <w:r w:rsidR="00C56706" w:rsidRPr="00C56706">
        <w:rPr>
          <w:rFonts w:eastAsia="Merriweather"/>
          <w:sz w:val="22"/>
          <w:szCs w:val="22"/>
        </w:rPr>
        <w:t xml:space="preserve"> </w:t>
      </w:r>
      <w:r w:rsidRPr="003B1854">
        <w:rPr>
          <w:rFonts w:eastAsia="Merriweather"/>
          <w:sz w:val="22"/>
          <w:szCs w:val="22"/>
        </w:rPr>
        <w:t>Não será exigida garantia contratual para a execução do contrato. No entanto, a ausência de garantia não exime a fornecedor de sua responsabilidade pela sua perfeita execução. O inadimplemento de qualquer obrigação contratual poderá ensejar a aplicação das penalidades previstas neste instrumento, incluindo a retenção de pagamentos.</w:t>
      </w:r>
    </w:p>
    <w:p w14:paraId="3AED12D7" w14:textId="1585A737" w:rsidR="00576700" w:rsidRPr="00F31C7F" w:rsidRDefault="00576700" w:rsidP="003B1854">
      <w:pPr>
        <w:spacing w:line="360" w:lineRule="auto"/>
        <w:ind w:leftChars="0" w:left="0" w:firstLineChars="0" w:firstLine="0"/>
        <w:jc w:val="both"/>
        <w:rPr>
          <w:rFonts w:eastAsia="Merriweather"/>
          <w:sz w:val="22"/>
          <w:szCs w:val="22"/>
        </w:rPr>
      </w:pPr>
    </w:p>
    <w:p w14:paraId="5822BDE4" w14:textId="3C1D6773" w:rsidR="00CE573C" w:rsidRPr="00594622" w:rsidRDefault="00074A14" w:rsidP="00CE573C">
      <w:pPr>
        <w:spacing w:line="360" w:lineRule="auto"/>
        <w:ind w:left="0" w:hanging="2"/>
        <w:jc w:val="both"/>
        <w:rPr>
          <w:rFonts w:eastAsia="Merriweather"/>
          <w:b/>
          <w:sz w:val="22"/>
          <w:szCs w:val="22"/>
        </w:rPr>
      </w:pPr>
      <w:r w:rsidRPr="00594622">
        <w:rPr>
          <w:rFonts w:eastAsia="Merriweather"/>
          <w:b/>
          <w:sz w:val="22"/>
          <w:szCs w:val="22"/>
        </w:rPr>
        <w:t>6</w:t>
      </w:r>
      <w:r w:rsidR="00CE573C" w:rsidRPr="00594622">
        <w:rPr>
          <w:rFonts w:eastAsia="Merriweather"/>
          <w:b/>
          <w:sz w:val="22"/>
          <w:szCs w:val="22"/>
        </w:rPr>
        <w:t>. MODELO DE GESTÃO DO CONTRATO</w:t>
      </w:r>
    </w:p>
    <w:p w14:paraId="47DBBEAD" w14:textId="2CF7E315"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 O contrato deverá ser executado fielmente pelas partes, de acordo com as cláusulas avençadas e as normas da Lei nº 14.133, de 1º de abril de 2021, e cada parte responderá pelas consequências de sua inexecução total ou parcial.</w:t>
      </w:r>
    </w:p>
    <w:p w14:paraId="542ECD6F" w14:textId="7A157866"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.2. Em caso de impedimento, ordem de paralisação ou suspensão do contrato, o cronograma de execução será prorrogado automaticamente pelo tempo correspondente, anotadas tais circunstâncias mediante simples apostila.</w:t>
      </w:r>
    </w:p>
    <w:p w14:paraId="228C0C51" w14:textId="60A6F52D"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.3. As comunicações entre o órgão ou entidade e a contratada devem ser realizadas por escrito sempre que o ato exigir tal formalidade, admitindo-se o uso de mensagem eletrônica para esse fim.</w:t>
      </w:r>
    </w:p>
    <w:p w14:paraId="71C155F7" w14:textId="4E938BC0"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.4. O órgão ou entidade poderá convocar representante da empresa para adoção de providências que devam ser cumpridas de imediato.</w:t>
      </w:r>
    </w:p>
    <w:p w14:paraId="210BDD11" w14:textId="7C253CB8"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.5.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F2CA439" w14:textId="3A53F374"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.6. A execução do contrato deverá ser acompanhada e fiscalizada pelo (s) fiscal (</w:t>
      </w:r>
      <w:proofErr w:type="spellStart"/>
      <w:r w:rsidR="00CE573C" w:rsidRPr="00F31C7F">
        <w:rPr>
          <w:rFonts w:eastAsia="Merriweather"/>
          <w:sz w:val="22"/>
          <w:szCs w:val="22"/>
        </w:rPr>
        <w:t>is</w:t>
      </w:r>
      <w:proofErr w:type="spellEnd"/>
      <w:r w:rsidR="00CE573C" w:rsidRPr="00F31C7F">
        <w:rPr>
          <w:rFonts w:eastAsia="Merriweather"/>
          <w:sz w:val="22"/>
          <w:szCs w:val="22"/>
        </w:rPr>
        <w:t>) do contrato, ou pelos respectivos substitutos, conforme portaria de nomeação. (Decreto nº. 3.537, de 09 de maio de 2023, art. 163).</w:t>
      </w:r>
    </w:p>
    <w:p w14:paraId="4EA510BF" w14:textId="03945C21"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.7. O fiscal técnico do contrato acompanhará a execução do contrato, para que sejam cumpridas todas as condições estabelecidas no contrato, de modo a assegurar os melhores resultados para a Administração.</w:t>
      </w:r>
    </w:p>
    <w:p w14:paraId="2D805AC3" w14:textId="0A65344B"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.7.1. O fiscal técnico do contrato anotará no histórico de gerenciamento do contrato todas as ocorrências relacionadas à execução do contrato, com a descrição do que for necessário para a regularização das faltas ou dos defeitos observados.</w:t>
      </w:r>
    </w:p>
    <w:p w14:paraId="3026A97B" w14:textId="2F207A30"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.7.2. Identificada qualquer inexatidão ou irregularidade, o fiscal técnico do contrato emitirá notificações para a correção da execução do contrato, determinando prazo para a correção. </w:t>
      </w:r>
    </w:p>
    <w:p w14:paraId="5640A7D4" w14:textId="6A6E0BA7"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.7.3. O fiscal técnico do contrato informará ao gestor do contrato, em tempo hábil, a situação que demandar decisão ou adoção de medidas que ultrapassem sua competência, para que adote as medidas necessárias e saneadoras, se for o caso. </w:t>
      </w:r>
    </w:p>
    <w:p w14:paraId="0973492F" w14:textId="2017914F"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.7.4. No caso de ocorrências que possam inviabilizar a execução do contrato nas datas aprazadas, o fiscal técnico do contrato comunicará o fato imediatamente ao gestor do contrato. </w:t>
      </w:r>
    </w:p>
    <w:p w14:paraId="26CB4965" w14:textId="5F01CB47"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.7.5. O fiscal técnico do contrato comunicar ao gestor do contrato, em tempo hábil, o término do contrato sob sua responsabilidade, com vistas à renovação tempestiva ou à prorrogação contratual.</w:t>
      </w:r>
    </w:p>
    <w:p w14:paraId="5FCB7FCE" w14:textId="50ADD713"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1CF2F30E" w14:textId="5C738FDA"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.8.1. Caso ocorram descumprimento das obrigações contratuais, o fiscal administrativo do contrato atuará tempestivamente na solução do problema, reportando ao gestor do contrato para que tome as providências cabíveis, quando ultrapassar a sua competência.</w:t>
      </w:r>
    </w:p>
    <w:p w14:paraId="2F63252C" w14:textId="55223D40"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0995CE99" w14:textId="6A6964B2"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3236D3E" w14:textId="515D3138"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1122BD11" w14:textId="594085C2"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CBBEAF9" w14:textId="27626DFD"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0323C54" w14:textId="6F75419C"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.10. O fiscal administrativo do contrato comunicará ao gestor do contrato, em tempo hábil, o término do contrato sob sua responsabilidade, com vistas à tempestiva renovação ou prorrogação contratual.</w:t>
      </w:r>
    </w:p>
    <w:p w14:paraId="324155AE" w14:textId="6DBB6E43"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14:paraId="342FB43F" w14:textId="75A6F3B8"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14:paraId="20E0D088" w14:textId="77777777" w:rsidR="00074A14" w:rsidRPr="00F31C7F" w:rsidRDefault="00074A14" w:rsidP="00CE573C">
      <w:pPr>
        <w:spacing w:line="360" w:lineRule="auto"/>
        <w:ind w:left="0" w:hanging="2"/>
        <w:jc w:val="both"/>
        <w:rPr>
          <w:rFonts w:eastAsia="Merriweather"/>
          <w:sz w:val="22"/>
          <w:szCs w:val="22"/>
        </w:rPr>
      </w:pPr>
    </w:p>
    <w:p w14:paraId="7DCA13B5" w14:textId="60CBC3E2" w:rsidR="00CA0742" w:rsidRPr="00594622" w:rsidRDefault="00576700" w:rsidP="00CA0742">
      <w:pPr>
        <w:spacing w:line="360" w:lineRule="auto"/>
        <w:ind w:left="0" w:hanging="2"/>
        <w:jc w:val="both"/>
        <w:rPr>
          <w:rFonts w:eastAsia="Merriweather"/>
          <w:b/>
          <w:sz w:val="22"/>
          <w:szCs w:val="22"/>
        </w:rPr>
      </w:pPr>
      <w:r w:rsidRPr="00594622">
        <w:rPr>
          <w:rFonts w:eastAsia="Merriweather"/>
          <w:b/>
          <w:sz w:val="22"/>
          <w:szCs w:val="22"/>
        </w:rPr>
        <w:t>7</w:t>
      </w:r>
      <w:r w:rsidR="00CA0742" w:rsidRPr="00594622">
        <w:rPr>
          <w:rFonts w:eastAsia="Merriweather"/>
          <w:b/>
          <w:sz w:val="22"/>
          <w:szCs w:val="22"/>
        </w:rPr>
        <w:t>. CRITÉRIOS DE MEDIÇÃO E DE PAGAMENTO</w:t>
      </w:r>
    </w:p>
    <w:p w14:paraId="4C63083B"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Recebimento do Objeto</w:t>
      </w:r>
    </w:p>
    <w:p w14:paraId="0E3F947B" w14:textId="28381050"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 Os </w:t>
      </w:r>
      <w:r w:rsidR="00861E22" w:rsidRPr="00F31C7F">
        <w:rPr>
          <w:rFonts w:eastAsia="Merriweather"/>
          <w:sz w:val="22"/>
          <w:szCs w:val="22"/>
        </w:rPr>
        <w:t>produtos</w:t>
      </w:r>
      <w:r w:rsidR="00CA0742" w:rsidRPr="00F31C7F">
        <w:rPr>
          <w:rFonts w:eastAsia="Merriweather"/>
          <w:sz w:val="22"/>
          <w:szCs w:val="22"/>
        </w:rPr>
        <w:t xml:space="preserve">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82FEC61" w14:textId="11871A59"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.2. Os </w:t>
      </w:r>
      <w:r w:rsidR="00861E22" w:rsidRPr="00F31C7F">
        <w:rPr>
          <w:rFonts w:eastAsia="Merriweather"/>
          <w:sz w:val="22"/>
          <w:szCs w:val="22"/>
        </w:rPr>
        <w:t>produtos</w:t>
      </w:r>
      <w:r w:rsidR="00CA0742" w:rsidRPr="00F31C7F">
        <w:rPr>
          <w:rFonts w:eastAsia="Merriweather"/>
          <w:sz w:val="22"/>
          <w:szCs w:val="22"/>
        </w:rPr>
        <w:t xml:space="preserve"> poderão ser rejeitados, no todo ou em parte, inclusive antes do recebimento provisório, quando em desacordo com as especificações constantes no Termo de Referência e na prop</w:t>
      </w:r>
      <w:r w:rsidR="007F19B8" w:rsidRPr="00F31C7F">
        <w:rPr>
          <w:rFonts w:eastAsia="Merriweather"/>
          <w:sz w:val="22"/>
          <w:szCs w:val="22"/>
        </w:rPr>
        <w:t>osta, devendo ser</w:t>
      </w:r>
      <w:r w:rsidR="00BE7711">
        <w:rPr>
          <w:rFonts w:eastAsia="Merriweather"/>
          <w:sz w:val="22"/>
          <w:szCs w:val="22"/>
        </w:rPr>
        <w:t xml:space="preserve"> substituídos no prazo de até 5</w:t>
      </w:r>
      <w:r w:rsidR="00813F48">
        <w:rPr>
          <w:rFonts w:eastAsia="Merriweather"/>
          <w:sz w:val="22"/>
          <w:szCs w:val="22"/>
        </w:rPr>
        <w:t xml:space="preserve"> (</w:t>
      </w:r>
      <w:r w:rsidR="00BE7711">
        <w:rPr>
          <w:rFonts w:eastAsia="Merriweather"/>
          <w:sz w:val="22"/>
          <w:szCs w:val="22"/>
        </w:rPr>
        <w:t>cinco</w:t>
      </w:r>
      <w:r w:rsidR="007F19B8" w:rsidRPr="00F31C7F">
        <w:rPr>
          <w:rFonts w:eastAsia="Merriweather"/>
          <w:sz w:val="22"/>
          <w:szCs w:val="22"/>
        </w:rPr>
        <w:t xml:space="preserve">) </w:t>
      </w:r>
      <w:r w:rsidR="00BE7711">
        <w:rPr>
          <w:rFonts w:eastAsia="Merriweather"/>
          <w:sz w:val="22"/>
          <w:szCs w:val="22"/>
        </w:rPr>
        <w:t>dias</w:t>
      </w:r>
      <w:r w:rsidR="00CA0742" w:rsidRPr="00F31C7F">
        <w:rPr>
          <w:rFonts w:eastAsia="Merriweather"/>
          <w:sz w:val="22"/>
          <w:szCs w:val="22"/>
        </w:rPr>
        <w:t>, a contar da notificação da contratada, às suas custas, sem prejuízo da aplicação das penalidades.</w:t>
      </w:r>
    </w:p>
    <w:p w14:paraId="218C19D6" w14:textId="5A5A0503"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.3. O recebimento d</w:t>
      </w:r>
      <w:r w:rsidR="007F19B8" w:rsidRPr="00F31C7F">
        <w:rPr>
          <w:rFonts w:eastAsia="Merriweather"/>
          <w:sz w:val="22"/>
          <w:szCs w:val="22"/>
        </w:rPr>
        <w:t xml:space="preserve">efinitivo ocorrerá no prazo de 05 (cinco) </w:t>
      </w:r>
      <w:r w:rsidR="00CA0742" w:rsidRPr="00F31C7F">
        <w:rPr>
          <w:rFonts w:eastAsia="Merriweather"/>
          <w:sz w:val="22"/>
          <w:szCs w:val="22"/>
        </w:rPr>
        <w:t xml:space="preserve">dias, a contar do recebimento da nota fiscal ou instrumento de cobrança equivalente pela Administração, após a verificação da qualidade e quantidade do material e consequente aceitação mediante termo detalhado. </w:t>
      </w:r>
    </w:p>
    <w:p w14:paraId="16C7DCFE" w14:textId="5038DEC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.4. Para as contratações decorrentes de despesas cujos valores não ultrapassem o limite de que trata o inciso II do art. 160 do Decreto Municipal nº 3.537, de 09 de maio de 2023. </w:t>
      </w:r>
    </w:p>
    <w:p w14:paraId="0C75C33C" w14:textId="7D0DD48B"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.5. O prazo para recebimento definitivo poderá ser excepcionalmente prorrogado, de forma justificada, por igual período, quando houver necessidade de diligências para a aferição do atendimento das exigências contratuais.</w:t>
      </w:r>
    </w:p>
    <w:p w14:paraId="1CCF88CD" w14:textId="476F00F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.6. No caso de controvérsia sobre a execução do objeto, quanto à dimensão, qualidade e quantidade, deverá ser observado o teor do § 4º, do art. 39 do Decreto Municipal nº. 3537, de 09 de maio de 2023, comunicando-se à empresa para emissão de Nota Fiscal no que </w:t>
      </w:r>
      <w:r w:rsidR="00636FAF" w:rsidRPr="00F31C7F">
        <w:rPr>
          <w:rFonts w:eastAsia="Merriweather"/>
          <w:sz w:val="22"/>
          <w:szCs w:val="22"/>
        </w:rPr>
        <w:t>pertence</w:t>
      </w:r>
      <w:r w:rsidR="00CA0742" w:rsidRPr="00F31C7F">
        <w:rPr>
          <w:rFonts w:eastAsia="Merriweather"/>
          <w:sz w:val="22"/>
          <w:szCs w:val="22"/>
        </w:rPr>
        <w:t xml:space="preserve"> à parcela incontroversa da execução do objeto, para efeito de liquidação e pagamento.</w:t>
      </w:r>
    </w:p>
    <w:p w14:paraId="60BFD632" w14:textId="7BD9FEB3"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A891F12" w14:textId="10127AD7" w:rsidR="00CA0742"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.8. O recebimento provisório ou definitivo não excluirá a responsabilidade civil pela solidez e pela segurança do serviço nem a responsabilidade ético-profissional pela perfeita execução do contrato.</w:t>
      </w:r>
    </w:p>
    <w:p w14:paraId="7DA8DD4D" w14:textId="77777777" w:rsidR="00576700" w:rsidRDefault="00576700" w:rsidP="000E0685">
      <w:pPr>
        <w:spacing w:line="360" w:lineRule="auto"/>
        <w:ind w:leftChars="0" w:left="0" w:firstLineChars="0" w:firstLine="0"/>
        <w:jc w:val="both"/>
        <w:rPr>
          <w:rFonts w:eastAsia="Merriweather"/>
          <w:sz w:val="22"/>
          <w:szCs w:val="22"/>
        </w:rPr>
      </w:pPr>
    </w:p>
    <w:p w14:paraId="2A1F5EE6" w14:textId="77777777" w:rsidR="00837417" w:rsidRPr="00F31C7F" w:rsidRDefault="00837417" w:rsidP="000E0685">
      <w:pPr>
        <w:spacing w:line="360" w:lineRule="auto"/>
        <w:ind w:leftChars="0" w:left="0" w:firstLineChars="0" w:firstLine="0"/>
        <w:jc w:val="both"/>
        <w:rPr>
          <w:rFonts w:eastAsia="Merriweather"/>
          <w:sz w:val="22"/>
          <w:szCs w:val="22"/>
        </w:rPr>
      </w:pPr>
    </w:p>
    <w:p w14:paraId="3979C663"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Liquidação</w:t>
      </w:r>
    </w:p>
    <w:p w14:paraId="0FBC9D6F" w14:textId="6E744897"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.9. Recebida a Nota Fiscal ou documento de cobrança equivalente para fins de liquidação, na forma desta seção, prorrogáveis por igual período, conforme a legislação aplicável.</w:t>
      </w:r>
    </w:p>
    <w:p w14:paraId="51F05A27" w14:textId="0A63E152"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.9.1. O prazo de que trata o item anterior será reduzido à metade, mantendo-se a possibilidade de prorrogação, no caso de contratações decorrentes de despesas cujos valores não ultrapassem o limite de que trata o inciso II do art. 160 do Decreto Municipal nº 3735, de 09 de maio de 2023.</w:t>
      </w:r>
    </w:p>
    <w:p w14:paraId="0CBF782B" w14:textId="6F9D3937"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.10. Para fins de liquidação, o setor competente deverá verificar se a nota fiscal ou instrumento de cobrança equivalente apresentado expressa os elementos necessários e essenciais do documento, tais como:</w:t>
      </w:r>
    </w:p>
    <w:p w14:paraId="2871AF9D"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a) o prazo de validade;</w:t>
      </w:r>
    </w:p>
    <w:p w14:paraId="2C6AD109"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b) a data da emissão;</w:t>
      </w:r>
    </w:p>
    <w:p w14:paraId="18E20630"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c) os dados do contrato e do órgão contratante;</w:t>
      </w:r>
    </w:p>
    <w:p w14:paraId="32141097"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d) período respectivo de execução do contrato;</w:t>
      </w:r>
    </w:p>
    <w:p w14:paraId="46CD50B0"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e) o valor a pagar; e</w:t>
      </w:r>
    </w:p>
    <w:p w14:paraId="4D9D55FD"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f) eventual destaque do valor de retenções tributárias cabíveis.</w:t>
      </w:r>
    </w:p>
    <w:p w14:paraId="27F8B3E3" w14:textId="4DC847A6"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B19D14D" w14:textId="7897D36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.12.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art. 68 da Lei nº 14.133, de 2021.   </w:t>
      </w:r>
    </w:p>
    <w:p w14:paraId="787F3589" w14:textId="6DAFE502"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4335BC4F" w14:textId="3B038D0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F860022" w14:textId="39E68CB0"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2C00599" w14:textId="69C4AA86"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.16. Persistindo a irregularidade, o contratante deverá adotar as medidas necessárias à rescisão contratual nos autos do processo administrativo correspondente, assegurada ao contratado a ampla defesa.</w:t>
      </w:r>
    </w:p>
    <w:p w14:paraId="2BA39221" w14:textId="6FD4A7C4"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.17. Havendo a efetiva execução do objeto, os pagamentos serão realizados normalmente, até que se decida pela rescisão do contrato, caso o contratado não regularize sua situação junto ao SICAF. </w:t>
      </w:r>
    </w:p>
    <w:p w14:paraId="27730543" w14:textId="77777777" w:rsidR="00576700" w:rsidRPr="00F31C7F" w:rsidRDefault="00576700" w:rsidP="00594622">
      <w:pPr>
        <w:spacing w:line="360" w:lineRule="auto"/>
        <w:ind w:leftChars="0" w:left="0" w:firstLineChars="0" w:firstLine="0"/>
        <w:jc w:val="both"/>
        <w:rPr>
          <w:rFonts w:eastAsia="Merriweather"/>
          <w:sz w:val="22"/>
          <w:szCs w:val="22"/>
        </w:rPr>
      </w:pPr>
    </w:p>
    <w:p w14:paraId="3D29C3C5"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Prazo de pagamento</w:t>
      </w:r>
    </w:p>
    <w:p w14:paraId="064836DC" w14:textId="013599EF"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.18. O pagamento será efetuado no prazo de </w:t>
      </w:r>
      <w:r w:rsidR="00B24F19" w:rsidRPr="00F31C7F">
        <w:rPr>
          <w:rFonts w:eastAsia="Merriweather"/>
          <w:sz w:val="22"/>
          <w:szCs w:val="22"/>
        </w:rPr>
        <w:t xml:space="preserve">até </w:t>
      </w:r>
      <w:r w:rsidR="00CA0742" w:rsidRPr="00F31C7F">
        <w:rPr>
          <w:rFonts w:eastAsia="Merriweather"/>
          <w:sz w:val="22"/>
          <w:szCs w:val="22"/>
        </w:rPr>
        <w:t>30 (trinta) dias contados a partir do atesto da Nota Fiscal, conforme o art. 35, parágrafo único do Decreto nº 3.537, de 09 de maio de 2023.</w:t>
      </w:r>
    </w:p>
    <w:p w14:paraId="1B6D44AE" w14:textId="0AE8DD7C"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.19. No caso de atraso pelo Contratante, os valores devidos ao contratado serão atualizados monetariamente entre o termo final do prazo de pagamento até a data de sua efetiva realização, mediante aplicação do índice IPCA de correção monetária. </w:t>
      </w:r>
    </w:p>
    <w:p w14:paraId="54218FC0" w14:textId="77777777" w:rsidR="00576700" w:rsidRPr="00F31C7F" w:rsidRDefault="00576700" w:rsidP="00CA0742">
      <w:pPr>
        <w:spacing w:line="360" w:lineRule="auto"/>
        <w:ind w:left="0" w:hanging="2"/>
        <w:jc w:val="both"/>
        <w:rPr>
          <w:rFonts w:eastAsia="Merriweather"/>
          <w:sz w:val="22"/>
          <w:szCs w:val="22"/>
        </w:rPr>
      </w:pPr>
    </w:p>
    <w:p w14:paraId="49F087E0"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Forma de pagamento</w:t>
      </w:r>
    </w:p>
    <w:p w14:paraId="2B996CD9" w14:textId="770D4BCB"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.20. O pagamento será realizado por meio de ordem bancária, para crédito em banco, agência e conta corrente indicados pelo contratado.</w:t>
      </w:r>
    </w:p>
    <w:p w14:paraId="37F19DD2" w14:textId="2BEE065C"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.21. Será considerada data do pagamento o dia em que constar como emitida a ordem bancária para pagamento.</w:t>
      </w:r>
    </w:p>
    <w:p w14:paraId="4B4044B9" w14:textId="15674124"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.22.  Quando do pagamento, será efetuada a retenção tributária prevista na legislação aplicável.</w:t>
      </w:r>
    </w:p>
    <w:p w14:paraId="7B995953" w14:textId="2BD4B1E9"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.22.1. Independentemente do percentual de tributo inserido na planilha, quando houver, serão retidos na fonte, quando da realização do pagamento, os percentuais estabelecidos na legislação vigente. </w:t>
      </w:r>
    </w:p>
    <w:p w14:paraId="4504C97A" w14:textId="0F3576A4"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.23.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11524C2" w14:textId="77777777" w:rsidR="00576700" w:rsidRPr="00F31C7F" w:rsidRDefault="00576700" w:rsidP="00CA0742">
      <w:pPr>
        <w:spacing w:line="360" w:lineRule="auto"/>
        <w:ind w:left="0" w:hanging="2"/>
        <w:jc w:val="both"/>
        <w:rPr>
          <w:rFonts w:eastAsia="Merriweather"/>
          <w:sz w:val="22"/>
          <w:szCs w:val="22"/>
        </w:rPr>
      </w:pPr>
    </w:p>
    <w:p w14:paraId="63B21EC4"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 xml:space="preserve">Antecipação de pagamento </w:t>
      </w:r>
    </w:p>
    <w:p w14:paraId="3AB0741E" w14:textId="7ED3C7AF" w:rsidR="00CE573C"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.24. A presente contratação NÃO permite a antecipação de pagamento</w:t>
      </w:r>
      <w:r w:rsidR="00886FB3" w:rsidRPr="00F31C7F">
        <w:rPr>
          <w:rFonts w:eastAsia="Merriweather"/>
          <w:sz w:val="22"/>
          <w:szCs w:val="22"/>
        </w:rPr>
        <w:t>.</w:t>
      </w:r>
    </w:p>
    <w:p w14:paraId="7C013BCF" w14:textId="77777777" w:rsidR="00576700" w:rsidRPr="00F31C7F" w:rsidRDefault="00576700" w:rsidP="00CA0742">
      <w:pPr>
        <w:spacing w:line="360" w:lineRule="auto"/>
        <w:ind w:left="0" w:hanging="2"/>
        <w:jc w:val="both"/>
        <w:rPr>
          <w:rFonts w:eastAsia="Merriweather"/>
          <w:sz w:val="22"/>
          <w:szCs w:val="22"/>
        </w:rPr>
      </w:pPr>
    </w:p>
    <w:p w14:paraId="172B3961" w14:textId="77777777" w:rsidR="00576700" w:rsidRPr="00594622" w:rsidRDefault="00576700" w:rsidP="00576700">
      <w:pPr>
        <w:spacing w:line="360" w:lineRule="auto"/>
        <w:ind w:left="0" w:hanging="2"/>
        <w:jc w:val="both"/>
        <w:rPr>
          <w:rFonts w:eastAsia="Merriweather"/>
          <w:b/>
          <w:sz w:val="22"/>
          <w:szCs w:val="22"/>
        </w:rPr>
      </w:pPr>
      <w:r w:rsidRPr="00594622">
        <w:rPr>
          <w:rFonts w:eastAsia="Merriweather"/>
          <w:b/>
          <w:sz w:val="22"/>
          <w:szCs w:val="22"/>
        </w:rPr>
        <w:t>Cessão de crédito</w:t>
      </w:r>
    </w:p>
    <w:p w14:paraId="7044EF63" w14:textId="38D885D1"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7.25. É admitida a cessão fiduciária de direitos creditícios com instituição financeira, nos termos e de acordo com os procedimentos previstos na</w:t>
      </w:r>
      <w:hyperlink r:id="rId9" w:anchor="_blank" w:history="1">
        <w:r w:rsidRPr="00F31C7F">
          <w:rPr>
            <w:rFonts w:eastAsia="Merriweather"/>
          </w:rPr>
          <w:t xml:space="preserve"> </w:t>
        </w:r>
      </w:hyperlink>
      <w:r w:rsidRPr="00F31C7F">
        <w:rPr>
          <w:rFonts w:eastAsia="Merriweather"/>
          <w:sz w:val="22"/>
          <w:szCs w:val="22"/>
        </w:rPr>
        <w:t>legislação aplicável, conforme as regras deste presente tópico.</w:t>
      </w:r>
    </w:p>
    <w:p w14:paraId="1FA0AF2A" w14:textId="01DD5C28" w:rsidR="00576700" w:rsidRPr="00F31C7F" w:rsidRDefault="000D4221" w:rsidP="00576700">
      <w:pPr>
        <w:spacing w:line="360" w:lineRule="auto"/>
        <w:ind w:left="0" w:hanging="2"/>
        <w:jc w:val="both"/>
        <w:rPr>
          <w:rFonts w:eastAsia="Merriweather"/>
          <w:sz w:val="22"/>
          <w:szCs w:val="22"/>
        </w:rPr>
      </w:pPr>
      <w:r>
        <w:rPr>
          <w:rFonts w:eastAsia="Merriweather"/>
          <w:sz w:val="22"/>
          <w:szCs w:val="22"/>
        </w:rPr>
        <w:t>7.26</w:t>
      </w:r>
      <w:r w:rsidR="00576700" w:rsidRPr="00F31C7F">
        <w:rPr>
          <w:rFonts w:eastAsia="Merriweather"/>
          <w:sz w:val="22"/>
          <w:szCs w:val="22"/>
        </w:rPr>
        <w:t>. As cessões de crédito não fiduciárias dependerão de prévia aprovação do contratante.</w:t>
      </w:r>
    </w:p>
    <w:p w14:paraId="726C9E05" w14:textId="3F44E12B" w:rsidR="00576700" w:rsidRPr="00F31C7F" w:rsidRDefault="000D4221" w:rsidP="00576700">
      <w:pPr>
        <w:spacing w:line="360" w:lineRule="auto"/>
        <w:ind w:left="0" w:hanging="2"/>
        <w:jc w:val="both"/>
        <w:rPr>
          <w:rFonts w:eastAsia="Merriweather"/>
          <w:sz w:val="22"/>
          <w:szCs w:val="22"/>
        </w:rPr>
      </w:pPr>
      <w:r>
        <w:rPr>
          <w:rFonts w:eastAsia="Merriweather"/>
          <w:sz w:val="22"/>
          <w:szCs w:val="22"/>
        </w:rPr>
        <w:t>7.27</w:t>
      </w:r>
      <w:r w:rsidR="00576700" w:rsidRPr="00F31C7F">
        <w:rPr>
          <w:rFonts w:eastAsia="Merriweather"/>
          <w:sz w:val="22"/>
          <w:szCs w:val="22"/>
        </w:rPr>
        <w:t>. A eficácia da cessão de crédito, de qualquer natureza, em relação à Administração, está condicionada à celebração de termo aditivo ao contrato administrativo.</w:t>
      </w:r>
    </w:p>
    <w:p w14:paraId="4BF715C2" w14:textId="77777777"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7.28.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0" w:anchor="_blank" w:history="1">
        <w:r w:rsidRPr="00F31C7F">
          <w:rPr>
            <w:rFonts w:eastAsia="Merriweather"/>
          </w:rPr>
          <w:t xml:space="preserve"> o art. 12 da Lei nº 8.429, de 1992</w:t>
        </w:r>
      </w:hyperlink>
      <w:r w:rsidRPr="00F31C7F">
        <w:rPr>
          <w:rFonts w:eastAsia="Merriweather"/>
          <w:sz w:val="22"/>
          <w:szCs w:val="22"/>
        </w:rPr>
        <w:t>.</w:t>
      </w:r>
    </w:p>
    <w:p w14:paraId="610A9BB3" w14:textId="77777777"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7.29.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56606C15" w14:textId="385DBFBE" w:rsidR="00576700" w:rsidRPr="00F31C7F" w:rsidRDefault="00576700" w:rsidP="00F34495">
      <w:pPr>
        <w:spacing w:line="360" w:lineRule="auto"/>
        <w:ind w:left="0" w:hanging="2"/>
        <w:jc w:val="both"/>
        <w:rPr>
          <w:rFonts w:eastAsia="Merriweather"/>
          <w:sz w:val="22"/>
          <w:szCs w:val="22"/>
        </w:rPr>
      </w:pPr>
      <w:r w:rsidRPr="00F31C7F">
        <w:rPr>
          <w:rFonts w:eastAsia="Merriweather"/>
          <w:sz w:val="22"/>
          <w:szCs w:val="22"/>
        </w:rPr>
        <w:t>7.30. A cessão de crédito não afetará a execução do objeto contratado, que continuará sob a integral responsabilidade do contratado.</w:t>
      </w:r>
    </w:p>
    <w:p w14:paraId="55E2A423" w14:textId="77777777" w:rsidR="00576700" w:rsidRPr="00594622" w:rsidRDefault="00576700" w:rsidP="00CA0742">
      <w:pPr>
        <w:spacing w:line="360" w:lineRule="auto"/>
        <w:ind w:left="0" w:hanging="2"/>
        <w:jc w:val="both"/>
        <w:rPr>
          <w:rFonts w:eastAsia="Merriweather"/>
          <w:b/>
          <w:sz w:val="22"/>
          <w:szCs w:val="22"/>
        </w:rPr>
      </w:pPr>
    </w:p>
    <w:p w14:paraId="04A09524" w14:textId="62A8DF73" w:rsidR="00CA0742" w:rsidRPr="00594622" w:rsidRDefault="00832659" w:rsidP="00CA0742">
      <w:pPr>
        <w:spacing w:line="360" w:lineRule="auto"/>
        <w:ind w:left="0" w:hanging="2"/>
        <w:jc w:val="both"/>
        <w:rPr>
          <w:rFonts w:eastAsia="Merriweather"/>
          <w:b/>
          <w:sz w:val="22"/>
          <w:szCs w:val="22"/>
        </w:rPr>
      </w:pPr>
      <w:r w:rsidRPr="00594622">
        <w:rPr>
          <w:rFonts w:eastAsia="Merriweather"/>
          <w:b/>
          <w:sz w:val="22"/>
          <w:szCs w:val="22"/>
        </w:rPr>
        <w:t>8</w:t>
      </w:r>
      <w:r w:rsidR="00CA0742" w:rsidRPr="00594622">
        <w:rPr>
          <w:rFonts w:eastAsia="Merriweather"/>
          <w:b/>
          <w:sz w:val="22"/>
          <w:szCs w:val="22"/>
        </w:rPr>
        <w:t xml:space="preserve">. </w:t>
      </w:r>
      <w:r w:rsidR="00CA0742" w:rsidRPr="00594622">
        <w:rPr>
          <w:rFonts w:eastAsia="Merriweather"/>
          <w:b/>
          <w:sz w:val="22"/>
          <w:szCs w:val="22"/>
        </w:rPr>
        <w:tab/>
        <w:t>FORMA E CRITÉRIOS DE SELEÇÃO DO FORNECEDOR</w:t>
      </w:r>
    </w:p>
    <w:p w14:paraId="1F863210" w14:textId="1DA0757E" w:rsidR="00CA0742" w:rsidRPr="00B01EC4" w:rsidRDefault="00CA0742" w:rsidP="00CA0742">
      <w:pPr>
        <w:spacing w:line="360" w:lineRule="auto"/>
        <w:ind w:left="0" w:hanging="2"/>
        <w:jc w:val="both"/>
        <w:rPr>
          <w:rFonts w:eastAsia="Merriweather"/>
          <w:b/>
          <w:sz w:val="22"/>
          <w:szCs w:val="22"/>
        </w:rPr>
      </w:pPr>
      <w:r w:rsidRPr="00B01EC4">
        <w:rPr>
          <w:rFonts w:eastAsia="Merriweather"/>
          <w:b/>
          <w:sz w:val="22"/>
          <w:szCs w:val="22"/>
        </w:rPr>
        <w:t>Forma de seleção e critério de julgamento da proposta</w:t>
      </w:r>
      <w:r w:rsidR="00886FB3" w:rsidRPr="00B01EC4">
        <w:rPr>
          <w:rFonts w:eastAsia="Merriweather"/>
          <w:b/>
          <w:sz w:val="22"/>
          <w:szCs w:val="22"/>
        </w:rPr>
        <w:t>.</w:t>
      </w:r>
    </w:p>
    <w:p w14:paraId="7A3B5B30" w14:textId="7F3B23FD"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.1. O fornecedor será selecionado por meio da realização de </w:t>
      </w:r>
      <w:r w:rsidR="00CA0742" w:rsidRPr="00594622">
        <w:rPr>
          <w:rFonts w:eastAsia="Merriweather"/>
          <w:b/>
          <w:sz w:val="22"/>
          <w:szCs w:val="22"/>
        </w:rPr>
        <w:t>PREGÃO</w:t>
      </w:r>
      <w:r w:rsidR="00CA0742" w:rsidRPr="00F31C7F">
        <w:rPr>
          <w:rFonts w:eastAsia="Merriweather"/>
          <w:sz w:val="22"/>
          <w:szCs w:val="22"/>
        </w:rPr>
        <w:t xml:space="preserve">, sob a forma </w:t>
      </w:r>
      <w:r w:rsidR="00CA0742" w:rsidRPr="00594622">
        <w:rPr>
          <w:rFonts w:eastAsia="Merriweather"/>
          <w:b/>
          <w:sz w:val="22"/>
          <w:szCs w:val="22"/>
        </w:rPr>
        <w:t>ELETRÔNICA</w:t>
      </w:r>
      <w:r w:rsidR="00CA0742" w:rsidRPr="00F31C7F">
        <w:rPr>
          <w:rFonts w:eastAsia="Merriweather"/>
          <w:sz w:val="22"/>
          <w:szCs w:val="22"/>
        </w:rPr>
        <w:t xml:space="preserve">, com adoção do critério de julgamento pelo </w:t>
      </w:r>
      <w:r w:rsidR="003B2516">
        <w:rPr>
          <w:rFonts w:eastAsia="Merriweather"/>
          <w:b/>
          <w:sz w:val="22"/>
          <w:szCs w:val="22"/>
        </w:rPr>
        <w:t>MENOR PREÇO POR ITEM</w:t>
      </w:r>
      <w:r w:rsidR="00CA0742" w:rsidRPr="00F31C7F">
        <w:rPr>
          <w:rFonts w:eastAsia="Merriweather"/>
          <w:sz w:val="22"/>
          <w:szCs w:val="22"/>
        </w:rPr>
        <w:t>.</w:t>
      </w:r>
    </w:p>
    <w:p w14:paraId="20290B96" w14:textId="77777777" w:rsidR="00832659" w:rsidRPr="00F31C7F" w:rsidRDefault="00832659" w:rsidP="00CA0742">
      <w:pPr>
        <w:spacing w:line="360" w:lineRule="auto"/>
        <w:ind w:left="0" w:hanging="2"/>
        <w:jc w:val="both"/>
        <w:rPr>
          <w:rFonts w:eastAsia="Merriweather"/>
          <w:sz w:val="22"/>
          <w:szCs w:val="22"/>
        </w:rPr>
      </w:pPr>
    </w:p>
    <w:p w14:paraId="5226364D"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 xml:space="preserve">Exigências de habilitação </w:t>
      </w:r>
    </w:p>
    <w:p w14:paraId="1EFDF72D" w14:textId="75AECD58"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.2. Para fins de habilitação, deverá o licitante comprovar os seguintes requisitos:</w:t>
      </w:r>
    </w:p>
    <w:p w14:paraId="10002C9A"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Habilitação jurídica</w:t>
      </w:r>
    </w:p>
    <w:p w14:paraId="71BBCCB6" w14:textId="23E68B17" w:rsidR="00CA0742" w:rsidRPr="00594622" w:rsidRDefault="002527FF" w:rsidP="00CA0742">
      <w:pPr>
        <w:spacing w:line="360" w:lineRule="auto"/>
        <w:ind w:left="0" w:hanging="2"/>
        <w:jc w:val="both"/>
        <w:rPr>
          <w:rFonts w:eastAsia="Merriweather"/>
          <w:i/>
          <w:sz w:val="22"/>
          <w:szCs w:val="22"/>
        </w:rPr>
      </w:pPr>
      <w:r>
        <w:rPr>
          <w:rFonts w:eastAsia="Merriweather"/>
          <w:i/>
          <w:sz w:val="22"/>
          <w:szCs w:val="22"/>
        </w:rPr>
        <w:t>Observação: O item 8</w:t>
      </w:r>
      <w:r w:rsidR="00CA0742" w:rsidRPr="00594622">
        <w:rPr>
          <w:rFonts w:eastAsia="Merriweather"/>
          <w:i/>
          <w:sz w:val="22"/>
          <w:szCs w:val="22"/>
        </w:rPr>
        <w:t xml:space="preserve">.3. </w:t>
      </w:r>
      <w:proofErr w:type="gramStart"/>
      <w:r w:rsidR="00CA0742" w:rsidRPr="00594622">
        <w:rPr>
          <w:rFonts w:eastAsia="Merriweather"/>
          <w:i/>
          <w:sz w:val="22"/>
          <w:szCs w:val="22"/>
        </w:rPr>
        <w:t>foi</w:t>
      </w:r>
      <w:proofErr w:type="gramEnd"/>
      <w:r w:rsidR="00CA0742" w:rsidRPr="00594622">
        <w:rPr>
          <w:rFonts w:eastAsia="Merriweather"/>
          <w:i/>
          <w:sz w:val="22"/>
          <w:szCs w:val="22"/>
        </w:rPr>
        <w:t xml:space="preserve"> excluído desse Termo de Referência, pois o mesmo não se aplica ao objeto contratado. </w:t>
      </w:r>
    </w:p>
    <w:p w14:paraId="15370344" w14:textId="3BE49F07" w:rsidR="00CA0742" w:rsidRPr="00F31C7F" w:rsidRDefault="00832659" w:rsidP="00CA0742">
      <w:pPr>
        <w:spacing w:line="360" w:lineRule="auto"/>
        <w:ind w:leftChars="0" w:left="0" w:firstLineChars="0" w:firstLine="0"/>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.4. </w:t>
      </w:r>
      <w:r w:rsidR="00CA0742" w:rsidRPr="00C003B5">
        <w:rPr>
          <w:rFonts w:eastAsia="Merriweather"/>
          <w:b/>
          <w:sz w:val="22"/>
          <w:szCs w:val="22"/>
        </w:rPr>
        <w:t>Empresário individual</w:t>
      </w:r>
      <w:r w:rsidR="00CA0742" w:rsidRPr="00F31C7F">
        <w:rPr>
          <w:rFonts w:eastAsia="Merriweather"/>
          <w:sz w:val="22"/>
          <w:szCs w:val="22"/>
        </w:rPr>
        <w:t>: inscrição no Registro Público de Empresas Mercantis, a cargo da Junta Comercial da respectiva sede;</w:t>
      </w:r>
    </w:p>
    <w:p w14:paraId="7A850597" w14:textId="6E7DD9CD"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.5. </w:t>
      </w:r>
      <w:r w:rsidR="00CA0742" w:rsidRPr="00C003B5">
        <w:rPr>
          <w:rFonts w:eastAsia="Merriweather"/>
          <w:b/>
          <w:sz w:val="22"/>
          <w:szCs w:val="22"/>
        </w:rPr>
        <w:t>Microempreendedor Individual</w:t>
      </w:r>
      <w:r w:rsidR="00CA0742" w:rsidRPr="00F31C7F">
        <w:rPr>
          <w:rFonts w:eastAsia="Merriweather"/>
          <w:sz w:val="22"/>
          <w:szCs w:val="22"/>
        </w:rPr>
        <w:t xml:space="preserve"> - MEI: Certificado da Condição de Microempreendedor Individual - CCMEI, cuja aceitação ficará condicionada à verificação da autenticidade no sítio </w:t>
      </w:r>
      <w:hyperlink r:id="rId11">
        <w:r w:rsidR="00CA0742" w:rsidRPr="00F31C7F">
          <w:rPr>
            <w:rFonts w:eastAsia="Merriweather"/>
            <w:sz w:val="22"/>
            <w:szCs w:val="22"/>
          </w:rPr>
          <w:t>https://www.gov.br/empresas-e-negocios/pt-br/empreendedor</w:t>
        </w:r>
      </w:hyperlink>
      <w:r w:rsidR="00CA0742" w:rsidRPr="00583B6E">
        <w:rPr>
          <w:rFonts w:eastAsia="Merriweather"/>
          <w:sz w:val="22"/>
          <w:szCs w:val="22"/>
        </w:rPr>
        <w:t>;</w:t>
      </w:r>
    </w:p>
    <w:p w14:paraId="5C347368" w14:textId="05101E96"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.6. </w:t>
      </w:r>
      <w:r w:rsidR="00CA0742" w:rsidRPr="00C003B5">
        <w:rPr>
          <w:rFonts w:eastAsia="Merriweather"/>
          <w:b/>
          <w:sz w:val="22"/>
          <w:szCs w:val="22"/>
        </w:rPr>
        <w:t>Sociedade empresária</w:t>
      </w:r>
      <w:r w:rsidR="00CA0742" w:rsidRPr="00F31C7F">
        <w:rPr>
          <w:rFonts w:eastAsia="Merriweather"/>
          <w:sz w:val="22"/>
          <w:szCs w:val="22"/>
        </w:rPr>
        <w:t>,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w:t>
      </w:r>
      <w:r w:rsidR="002D4D17" w:rsidRPr="00F31C7F">
        <w:rPr>
          <w:rFonts w:eastAsia="Merriweather"/>
          <w:sz w:val="22"/>
          <w:szCs w:val="22"/>
        </w:rPr>
        <w:t xml:space="preserve">dores; </w:t>
      </w:r>
    </w:p>
    <w:p w14:paraId="633C38DE" w14:textId="74C7F982"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.7. </w:t>
      </w:r>
      <w:r w:rsidR="00CA0742" w:rsidRPr="00C003B5">
        <w:rPr>
          <w:rFonts w:eastAsia="Merriweather"/>
          <w:b/>
          <w:sz w:val="22"/>
          <w:szCs w:val="22"/>
        </w:rPr>
        <w:t>Sociedade empresária estrangeira</w:t>
      </w:r>
      <w:r w:rsidR="00CA0742" w:rsidRPr="00F31C7F">
        <w:rPr>
          <w:rFonts w:eastAsia="Merriweather"/>
          <w:sz w:val="22"/>
          <w:szCs w:val="22"/>
        </w:rPr>
        <w:t>: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185E7F8E" w14:textId="61710FD0"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.8. </w:t>
      </w:r>
      <w:r w:rsidR="00CA0742" w:rsidRPr="00C003B5">
        <w:rPr>
          <w:rFonts w:eastAsia="Merriweather"/>
          <w:b/>
          <w:sz w:val="22"/>
          <w:szCs w:val="22"/>
        </w:rPr>
        <w:t>Sociedade simples</w:t>
      </w:r>
      <w:r w:rsidR="00CA0742" w:rsidRPr="00F31C7F">
        <w:rPr>
          <w:rFonts w:eastAsia="Merriweather"/>
          <w:sz w:val="22"/>
          <w:szCs w:val="22"/>
        </w:rPr>
        <w:t>: inscrição do ato constitutivo no Registro Civil de Pessoas Jurídicas do local de sua sede, acompanhada de documento comprobatório de seus administradores;</w:t>
      </w:r>
    </w:p>
    <w:p w14:paraId="4DDEFE86" w14:textId="005F236B" w:rsidR="00F80D49" w:rsidRPr="00F31C7F" w:rsidRDefault="00832659" w:rsidP="00B24F19">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.9. </w:t>
      </w:r>
      <w:r w:rsidR="00CA0742" w:rsidRPr="00C003B5">
        <w:rPr>
          <w:rFonts w:eastAsia="Merriweather"/>
          <w:b/>
          <w:sz w:val="22"/>
          <w:szCs w:val="22"/>
        </w:rPr>
        <w:t>Filial, sucursal ou agência de sociedade simples ou empresária</w:t>
      </w:r>
      <w:r w:rsidR="00CA0742" w:rsidRPr="00F31C7F">
        <w:rPr>
          <w:rFonts w:eastAsia="Merriweather"/>
          <w:sz w:val="22"/>
          <w:szCs w:val="22"/>
        </w:rPr>
        <w:t>: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2D04EACA" w14:textId="5562934F" w:rsidR="00CA0742"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.10. </w:t>
      </w:r>
      <w:r w:rsidR="00CA0742" w:rsidRPr="00463336">
        <w:rPr>
          <w:rFonts w:eastAsia="Merriweather"/>
          <w:b/>
          <w:sz w:val="22"/>
          <w:szCs w:val="22"/>
        </w:rPr>
        <w:t>Sociedade cooperativa</w:t>
      </w:r>
      <w:r w:rsidR="00CA0742" w:rsidRPr="00F31C7F">
        <w:rPr>
          <w:rFonts w:eastAsia="Merriweather"/>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12" w:anchor="art107">
        <w:r w:rsidR="00CA0742" w:rsidRPr="00F31C7F">
          <w:rPr>
            <w:rFonts w:eastAsia="Merriweather"/>
            <w:sz w:val="22"/>
            <w:szCs w:val="22"/>
          </w:rPr>
          <w:t>art. 107 da Lei nº 5.764, de 16 de dezembro 1971</w:t>
        </w:r>
      </w:hyperlink>
      <w:r w:rsidR="00CA0742" w:rsidRPr="00583B6E">
        <w:rPr>
          <w:rFonts w:eastAsia="Merriweather"/>
          <w:sz w:val="22"/>
          <w:szCs w:val="22"/>
        </w:rPr>
        <w:t>.</w:t>
      </w:r>
    </w:p>
    <w:p w14:paraId="038F1367" w14:textId="1D1BEACB" w:rsidR="00886E41" w:rsidRPr="00F31C7F" w:rsidRDefault="00886E41" w:rsidP="00CA0742">
      <w:pPr>
        <w:spacing w:line="360" w:lineRule="auto"/>
        <w:ind w:left="0" w:hanging="2"/>
        <w:jc w:val="both"/>
        <w:rPr>
          <w:rFonts w:eastAsia="Merriweather"/>
          <w:sz w:val="22"/>
          <w:szCs w:val="22"/>
        </w:rPr>
      </w:pPr>
      <w:r w:rsidRPr="003B3DB3">
        <w:rPr>
          <w:rFonts w:eastAsia="Merriweather"/>
        </w:rPr>
        <w:t>8.10.1. No que se refere a cooperativa, deverá possuir ainda o objeto social compatível: Como regra, é possível a participação de cooperativas em licitações desde que o objeto social da cooperativa seja compatível com o objeto licitado</w:t>
      </w:r>
    </w:p>
    <w:p w14:paraId="26ABE631" w14:textId="78BA989B" w:rsidR="00CA0742" w:rsidRPr="00594622" w:rsidRDefault="002527FF" w:rsidP="00CA0742">
      <w:pPr>
        <w:spacing w:line="360" w:lineRule="auto"/>
        <w:ind w:leftChars="0" w:left="0" w:firstLineChars="0" w:firstLine="0"/>
        <w:jc w:val="both"/>
        <w:rPr>
          <w:rFonts w:eastAsia="Merriweather"/>
          <w:i/>
          <w:sz w:val="22"/>
          <w:szCs w:val="22"/>
        </w:rPr>
      </w:pPr>
      <w:r>
        <w:rPr>
          <w:rFonts w:eastAsia="Merriweather"/>
          <w:i/>
          <w:sz w:val="22"/>
          <w:szCs w:val="22"/>
        </w:rPr>
        <w:t>Observação: Os itens 8.11 até 8</w:t>
      </w:r>
      <w:r w:rsidR="00CA0742" w:rsidRPr="00594622">
        <w:rPr>
          <w:rFonts w:eastAsia="Merriweather"/>
          <w:i/>
          <w:sz w:val="22"/>
          <w:szCs w:val="22"/>
        </w:rPr>
        <w:t xml:space="preserve">.14, foram excluídos desse Termo de Referência, pois os mesmos não se aplicam ao objeto contratado.                        </w:t>
      </w:r>
    </w:p>
    <w:p w14:paraId="2BAA9DA0" w14:textId="77777777" w:rsidR="00CA0742" w:rsidRPr="00F31C7F" w:rsidRDefault="00CA0742" w:rsidP="00CA0742">
      <w:pPr>
        <w:spacing w:line="360" w:lineRule="auto"/>
        <w:ind w:left="0" w:hanging="2"/>
        <w:jc w:val="both"/>
        <w:rPr>
          <w:rFonts w:eastAsia="Merriweather"/>
          <w:sz w:val="22"/>
          <w:szCs w:val="22"/>
        </w:rPr>
      </w:pPr>
      <w:r w:rsidRPr="00594622">
        <w:rPr>
          <w:rFonts w:eastAsia="Merriweather"/>
          <w:i/>
          <w:sz w:val="22"/>
          <w:szCs w:val="22"/>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r w:rsidRPr="00F31C7F">
        <w:rPr>
          <w:rFonts w:eastAsia="Merriweather"/>
          <w:sz w:val="22"/>
          <w:szCs w:val="22"/>
        </w:rPr>
        <w:t>.</w:t>
      </w:r>
    </w:p>
    <w:p w14:paraId="4D99CAD5" w14:textId="77777777" w:rsidR="00832659" w:rsidRPr="00F31C7F" w:rsidRDefault="00832659" w:rsidP="00CA0742">
      <w:pPr>
        <w:spacing w:line="360" w:lineRule="auto"/>
        <w:ind w:left="0" w:hanging="2"/>
        <w:jc w:val="both"/>
        <w:rPr>
          <w:rFonts w:eastAsia="Merriweather"/>
          <w:sz w:val="22"/>
          <w:szCs w:val="22"/>
        </w:rPr>
      </w:pPr>
    </w:p>
    <w:p w14:paraId="05DD78CA"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Habilitação fiscal, social e trabalhista</w:t>
      </w:r>
    </w:p>
    <w:p w14:paraId="1C6F8296" w14:textId="4C087192"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.15. Prova de inscrição no Cadastro Nacional de Pessoas Jurídicas ou no Cadastro de Pessoas Físicas, conforme o caso;</w:t>
      </w:r>
    </w:p>
    <w:p w14:paraId="7CF1823A" w14:textId="59F4A5BD"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81DE970" w14:textId="71B6EFD2"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.17. Prova de regularidade com o Fundo de Garantia do Tempo de Serviço (FGTS);</w:t>
      </w:r>
    </w:p>
    <w:p w14:paraId="0E914163" w14:textId="3BCA36EB"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5862251" w14:textId="22ADE80F"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.19. Prova de inscrição no cadastro de contribuintes Municipal relativo ao domicílio ou sede do fornecedor, pertinente ao seu ramo de atividade e compatível com o objeto contratual;</w:t>
      </w:r>
    </w:p>
    <w:p w14:paraId="35DF75D6" w14:textId="62C15534"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.20. Prova de regularidade com a Fazenda Estadual do domicílio ou sede do fornecedor, relativa à atividade em cujo exercício contrata ou concorre; </w:t>
      </w:r>
    </w:p>
    <w:p w14:paraId="58B868AF" w14:textId="32790983"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3594E887" w14:textId="7A5ABED4"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0657D5C9" w14:textId="77777777" w:rsidR="00832659" w:rsidRPr="00F31C7F" w:rsidRDefault="00832659" w:rsidP="00CA0742">
      <w:pPr>
        <w:spacing w:line="360" w:lineRule="auto"/>
        <w:ind w:left="0" w:hanging="2"/>
        <w:jc w:val="both"/>
        <w:rPr>
          <w:rFonts w:eastAsia="Merriweather"/>
          <w:sz w:val="22"/>
          <w:szCs w:val="22"/>
        </w:rPr>
      </w:pPr>
    </w:p>
    <w:p w14:paraId="66D61DDD" w14:textId="77777777" w:rsidR="005F01F1" w:rsidRPr="006D2792" w:rsidRDefault="005F01F1" w:rsidP="005F01F1">
      <w:pPr>
        <w:spacing w:line="360" w:lineRule="auto"/>
        <w:ind w:left="0" w:hanging="2"/>
        <w:jc w:val="both"/>
        <w:rPr>
          <w:rFonts w:eastAsia="Merriweather"/>
          <w:b/>
          <w:sz w:val="22"/>
          <w:szCs w:val="22"/>
        </w:rPr>
      </w:pPr>
      <w:r w:rsidRPr="006D2792">
        <w:rPr>
          <w:rFonts w:eastAsia="Merriweather"/>
          <w:b/>
          <w:sz w:val="22"/>
          <w:szCs w:val="22"/>
        </w:rPr>
        <w:t xml:space="preserve">Qualificação Econômico-Financeira </w:t>
      </w:r>
    </w:p>
    <w:p w14:paraId="3F448FA9" w14:textId="155BC66E" w:rsidR="005F01F1" w:rsidRPr="00CA55C2" w:rsidRDefault="00832659" w:rsidP="005F01F1">
      <w:pPr>
        <w:spacing w:line="360" w:lineRule="auto"/>
        <w:ind w:left="0" w:hanging="2"/>
        <w:jc w:val="both"/>
        <w:rPr>
          <w:rFonts w:eastAsia="Merriweather"/>
          <w:sz w:val="22"/>
          <w:szCs w:val="22"/>
        </w:rPr>
      </w:pPr>
      <w:r>
        <w:rPr>
          <w:rFonts w:eastAsia="Merriweather"/>
          <w:sz w:val="22"/>
          <w:szCs w:val="22"/>
        </w:rPr>
        <w:t>8</w:t>
      </w:r>
      <w:r w:rsidR="005F01F1" w:rsidRPr="00CA55C2">
        <w:rPr>
          <w:rFonts w:eastAsia="Merriweather"/>
          <w:sz w:val="22"/>
          <w:szCs w:val="22"/>
        </w:rPr>
        <w:t>.23. Certidão negativa de insolvência civil expedida pelo distribuidor do domicílio ou sede do licitante, caso se trate de pessoa física, desde que admitida a sua participação na licitação, ou de sociedade simples;</w:t>
      </w:r>
    </w:p>
    <w:p w14:paraId="44482135" w14:textId="0A611E31" w:rsidR="005F01F1" w:rsidRDefault="00832659" w:rsidP="005F01F1">
      <w:pPr>
        <w:spacing w:line="360" w:lineRule="auto"/>
        <w:ind w:left="0" w:hanging="2"/>
        <w:jc w:val="both"/>
        <w:rPr>
          <w:rFonts w:eastAsia="Merriweather"/>
          <w:sz w:val="22"/>
          <w:szCs w:val="22"/>
        </w:rPr>
      </w:pPr>
      <w:r>
        <w:rPr>
          <w:rFonts w:eastAsia="Merriweather"/>
          <w:sz w:val="22"/>
          <w:szCs w:val="22"/>
        </w:rPr>
        <w:t>8</w:t>
      </w:r>
      <w:r w:rsidR="005F01F1" w:rsidRPr="00CA55C2">
        <w:rPr>
          <w:rFonts w:eastAsia="Merriweather"/>
          <w:sz w:val="22"/>
          <w:szCs w:val="22"/>
        </w:rPr>
        <w:t>.24. Certidão negativa de falência expedida pelo distribuidor da sede do fornecedor -</w:t>
      </w:r>
      <w:hyperlink r:id="rId13" w:anchor="art69">
        <w:r w:rsidR="005F01F1" w:rsidRPr="00CA55C2">
          <w:rPr>
            <w:rFonts w:eastAsia="Merriweather"/>
            <w:sz w:val="22"/>
            <w:szCs w:val="22"/>
          </w:rPr>
          <w:t xml:space="preserve"> </w:t>
        </w:r>
      </w:hyperlink>
      <w:hyperlink r:id="rId14" w:anchor="art69">
        <w:r w:rsidR="005F01F1" w:rsidRPr="00F31C7F">
          <w:rPr>
            <w:rFonts w:eastAsia="Merriweather"/>
            <w:sz w:val="22"/>
            <w:szCs w:val="22"/>
          </w:rPr>
          <w:t>Lei nº 14.133, de 2021, art. 69, caput, inciso II</w:t>
        </w:r>
      </w:hyperlink>
      <w:r w:rsidR="005F01F1" w:rsidRPr="00CA55C2">
        <w:rPr>
          <w:rFonts w:eastAsia="Merriweather"/>
          <w:sz w:val="22"/>
          <w:szCs w:val="22"/>
        </w:rPr>
        <w:t>);</w:t>
      </w:r>
    </w:p>
    <w:p w14:paraId="5977D69C" w14:textId="77777777" w:rsidR="00D214DD" w:rsidRDefault="005F01F1" w:rsidP="00BC4428">
      <w:pPr>
        <w:spacing w:line="360" w:lineRule="auto"/>
        <w:ind w:left="0" w:hanging="2"/>
        <w:jc w:val="both"/>
        <w:rPr>
          <w:rFonts w:eastAsia="Merriweather"/>
          <w:i/>
          <w:sz w:val="22"/>
          <w:szCs w:val="22"/>
        </w:rPr>
      </w:pPr>
      <w:r w:rsidRPr="006D2792">
        <w:rPr>
          <w:rFonts w:eastAsia="Merriweather"/>
          <w:i/>
          <w:sz w:val="22"/>
          <w:szCs w:val="22"/>
        </w:rPr>
        <w:t>Observação: O</w:t>
      </w:r>
      <w:r w:rsidR="002527FF">
        <w:rPr>
          <w:rFonts w:eastAsia="Merriweather"/>
          <w:i/>
          <w:sz w:val="22"/>
          <w:szCs w:val="22"/>
        </w:rPr>
        <w:t>s itens 8.25 até 8</w:t>
      </w:r>
      <w:r w:rsidR="00BC4428">
        <w:rPr>
          <w:rFonts w:eastAsia="Merriweather"/>
          <w:i/>
          <w:sz w:val="22"/>
          <w:szCs w:val="22"/>
        </w:rPr>
        <w:t>.29</w:t>
      </w:r>
      <w:r w:rsidRPr="006D2792">
        <w:rPr>
          <w:rFonts w:eastAsia="Merriweather"/>
          <w:i/>
          <w:sz w:val="22"/>
          <w:szCs w:val="22"/>
        </w:rPr>
        <w:t xml:space="preserve"> foram excluídos desse Termo de Referência, pois os mesmos não se aplicam ao objeto contratado. </w:t>
      </w:r>
    </w:p>
    <w:p w14:paraId="53E519F5" w14:textId="77777777" w:rsidR="00D214DD" w:rsidRPr="00D214DD" w:rsidRDefault="00D214DD" w:rsidP="00D214DD">
      <w:pPr>
        <w:spacing w:line="360" w:lineRule="auto"/>
        <w:ind w:leftChars="0" w:left="0" w:firstLineChars="0" w:hanging="2"/>
        <w:jc w:val="both"/>
        <w:textDirection w:val="lrTb"/>
        <w:rPr>
          <w:rFonts w:eastAsia="Merriweather"/>
          <w:i/>
          <w:position w:val="0"/>
        </w:rPr>
      </w:pPr>
      <w:r w:rsidRPr="00D214DD">
        <w:rPr>
          <w:rFonts w:eastAsia="Merriweather"/>
          <w:i/>
          <w:position w:val="0"/>
        </w:rPr>
        <w:t>A habilitação econômico-financeira visa a demonstrar a aptidão econômica do licitante para cumprir as obrigações decorrentes do futuro contrato.</w:t>
      </w:r>
    </w:p>
    <w:p w14:paraId="34A2F484" w14:textId="3756DE67" w:rsidR="006D2792" w:rsidRPr="00D214DD" w:rsidRDefault="005F01F1" w:rsidP="00D214DD">
      <w:pPr>
        <w:spacing w:line="360" w:lineRule="auto"/>
        <w:ind w:leftChars="0" w:left="0" w:firstLineChars="0" w:firstLine="0"/>
        <w:jc w:val="both"/>
        <w:rPr>
          <w:rFonts w:eastAsia="Merriweather"/>
          <w:i/>
          <w:sz w:val="22"/>
          <w:szCs w:val="22"/>
        </w:rPr>
      </w:pPr>
      <w:r w:rsidRPr="006D2792">
        <w:rPr>
          <w:rFonts w:eastAsia="Merriweather"/>
          <w:i/>
          <w:sz w:val="22"/>
          <w:szCs w:val="22"/>
        </w:rPr>
        <w:t xml:space="preserve"> </w:t>
      </w:r>
      <w:r w:rsidR="00D214DD">
        <w:rPr>
          <w:rFonts w:eastAsia="Merriweather"/>
          <w:i/>
          <w:sz w:val="22"/>
          <w:szCs w:val="22"/>
        </w:rPr>
        <w:t xml:space="preserve">  </w:t>
      </w:r>
    </w:p>
    <w:p w14:paraId="7FD9B37A" w14:textId="77777777" w:rsidR="005F01F1" w:rsidRDefault="005F01F1" w:rsidP="005F01F1">
      <w:pPr>
        <w:spacing w:line="360" w:lineRule="auto"/>
        <w:ind w:leftChars="0" w:left="0" w:firstLineChars="0" w:firstLine="0"/>
        <w:jc w:val="both"/>
        <w:rPr>
          <w:rFonts w:eastAsia="Merriweather"/>
          <w:b/>
          <w:sz w:val="22"/>
          <w:szCs w:val="22"/>
        </w:rPr>
      </w:pPr>
      <w:r w:rsidRPr="006D2792">
        <w:rPr>
          <w:rFonts w:eastAsia="Merriweather"/>
          <w:b/>
          <w:sz w:val="22"/>
          <w:szCs w:val="22"/>
        </w:rPr>
        <w:t xml:space="preserve">Qualificação Técnica </w:t>
      </w:r>
    </w:p>
    <w:p w14:paraId="523FF586" w14:textId="40FCE162" w:rsidR="00194D85" w:rsidRPr="004C2245" w:rsidRDefault="004C2245" w:rsidP="00194D85">
      <w:pPr>
        <w:spacing w:line="360" w:lineRule="auto"/>
        <w:ind w:leftChars="0" w:left="0" w:firstLineChars="0" w:firstLine="0"/>
        <w:jc w:val="both"/>
        <w:rPr>
          <w:rFonts w:eastAsia="Merriweather"/>
          <w:i/>
          <w:sz w:val="22"/>
          <w:szCs w:val="22"/>
        </w:rPr>
      </w:pPr>
      <w:r w:rsidRPr="004C2245">
        <w:rPr>
          <w:rFonts w:eastAsia="Merriweather"/>
          <w:i/>
          <w:sz w:val="22"/>
          <w:szCs w:val="22"/>
        </w:rPr>
        <w:t>Observação: O</w:t>
      </w:r>
      <w:r>
        <w:rPr>
          <w:rFonts w:eastAsia="Merriweather"/>
          <w:i/>
          <w:sz w:val="22"/>
          <w:szCs w:val="22"/>
        </w:rPr>
        <w:t xml:space="preserve"> item 8.30 foi excluído desse Termo de R</w:t>
      </w:r>
      <w:r w:rsidRPr="004C2245">
        <w:rPr>
          <w:rFonts w:eastAsia="Merriweather"/>
          <w:i/>
          <w:sz w:val="22"/>
          <w:szCs w:val="22"/>
        </w:rPr>
        <w:t>eferência, pois o mesmo não se aplica ao objeto demandado.</w:t>
      </w:r>
    </w:p>
    <w:p w14:paraId="1009AB70" w14:textId="77777777" w:rsidR="00871A81" w:rsidRPr="00871A81" w:rsidRDefault="00596F48" w:rsidP="00871A81">
      <w:pPr>
        <w:spacing w:line="360" w:lineRule="auto"/>
        <w:ind w:leftChars="0" w:left="0" w:firstLineChars="0" w:firstLine="0"/>
        <w:jc w:val="both"/>
        <w:rPr>
          <w:rFonts w:eastAsia="Merriweather"/>
          <w:sz w:val="22"/>
          <w:szCs w:val="22"/>
        </w:rPr>
      </w:pPr>
      <w:r>
        <w:rPr>
          <w:rFonts w:eastAsia="Merriweather"/>
          <w:sz w:val="22"/>
          <w:szCs w:val="22"/>
        </w:rPr>
        <w:t xml:space="preserve">8.31. </w:t>
      </w:r>
      <w:r w:rsidR="00871A81" w:rsidRPr="00871A81">
        <w:rPr>
          <w:rFonts w:eastAsia="Merriweather"/>
          <w:sz w:val="22"/>
          <w:szCs w:val="22"/>
        </w:rPr>
        <w:t>Para fins da comprovação de que trata este subitem, os atestados deverão dizer respeito a contratos executados com as seguintes características mínimas:</w:t>
      </w:r>
    </w:p>
    <w:p w14:paraId="4535B805" w14:textId="12D7EFB6" w:rsidR="004F05E9" w:rsidRPr="004F05E9" w:rsidRDefault="00BF0E91" w:rsidP="004F05E9">
      <w:pPr>
        <w:spacing w:line="360" w:lineRule="auto"/>
        <w:ind w:leftChars="0" w:left="0" w:firstLineChars="0" w:firstLine="0"/>
        <w:jc w:val="both"/>
        <w:rPr>
          <w:rFonts w:eastAsia="Merriweather"/>
          <w:bCs/>
          <w:sz w:val="22"/>
          <w:szCs w:val="22"/>
        </w:rPr>
      </w:pPr>
      <w:r>
        <w:rPr>
          <w:rFonts w:eastAsia="Merriweather"/>
          <w:sz w:val="22"/>
          <w:szCs w:val="22"/>
        </w:rPr>
        <w:t>8.31</w:t>
      </w:r>
      <w:r w:rsidR="00871A81">
        <w:rPr>
          <w:rFonts w:eastAsia="Merriweather"/>
          <w:sz w:val="22"/>
          <w:szCs w:val="22"/>
        </w:rPr>
        <w:t>.</w:t>
      </w:r>
      <w:r w:rsidR="00D26278">
        <w:rPr>
          <w:rFonts w:eastAsia="Merriweather"/>
          <w:sz w:val="22"/>
          <w:szCs w:val="22"/>
        </w:rPr>
        <w:t>1</w:t>
      </w:r>
      <w:r w:rsidR="004F05E9" w:rsidRPr="004F05E9">
        <w:rPr>
          <w:rFonts w:ascii="Arial" w:hAnsi="Arial" w:cs="Arial"/>
          <w:bCs/>
          <w:color w:val="000000"/>
          <w:position w:val="0"/>
          <w:sz w:val="22"/>
          <w:szCs w:val="22"/>
        </w:rPr>
        <w:t xml:space="preserve"> </w:t>
      </w:r>
      <w:r w:rsidR="004F05E9" w:rsidRPr="004F05E9">
        <w:rPr>
          <w:rFonts w:eastAsia="Merriweather"/>
          <w:bCs/>
          <w:sz w:val="22"/>
          <w:szCs w:val="22"/>
        </w:rPr>
        <w:t>A LICITANTE deverá comprovar aptidão para o fornecimento de bens ou a execução de serviços com complexidade tecnológica e operacional equivalente ou superior à do objeto desta contratação, mediante a apresentação de certidões ou atestados emitidos por pessoas jurídicas de direito público ou privado, ou ainda por conselhos profissionais competentes, quando aplicável.</w:t>
      </w:r>
    </w:p>
    <w:p w14:paraId="38E1787A" w14:textId="4705B061" w:rsidR="004F05E9" w:rsidRPr="004F05E9" w:rsidRDefault="004F05E9" w:rsidP="004F05E9">
      <w:pPr>
        <w:spacing w:line="360" w:lineRule="auto"/>
        <w:ind w:leftChars="0" w:left="0" w:firstLineChars="0" w:firstLine="0"/>
        <w:jc w:val="both"/>
        <w:rPr>
          <w:rFonts w:eastAsia="Merriweather"/>
          <w:bCs/>
          <w:sz w:val="22"/>
          <w:szCs w:val="22"/>
        </w:rPr>
      </w:pPr>
      <w:r>
        <w:rPr>
          <w:rFonts w:eastAsia="Merriweather"/>
          <w:bCs/>
          <w:sz w:val="22"/>
          <w:szCs w:val="22"/>
        </w:rPr>
        <w:t xml:space="preserve">8.31.2. </w:t>
      </w:r>
      <w:r w:rsidRPr="004F05E9">
        <w:rPr>
          <w:rFonts w:eastAsia="Merriweather"/>
          <w:bCs/>
          <w:sz w:val="22"/>
          <w:szCs w:val="22"/>
        </w:rPr>
        <w:t>Para fins de comprovação, os atestados apresentados deverão atender, no mínimo, aos seguintes requisitos:</w:t>
      </w:r>
    </w:p>
    <w:p w14:paraId="12824C29" w14:textId="4803C806" w:rsidR="00E07D50" w:rsidRPr="00E07D50" w:rsidRDefault="00E07D50" w:rsidP="00E07D50">
      <w:pPr>
        <w:spacing w:line="360" w:lineRule="auto"/>
        <w:ind w:leftChars="0" w:firstLineChars="0" w:firstLine="0"/>
        <w:jc w:val="both"/>
        <w:rPr>
          <w:rFonts w:eastAsia="Merriweather"/>
          <w:bCs/>
          <w:sz w:val="22"/>
          <w:szCs w:val="22"/>
        </w:rPr>
      </w:pPr>
      <w:r>
        <w:rPr>
          <w:rFonts w:eastAsia="Merriweather"/>
          <w:bCs/>
          <w:sz w:val="22"/>
          <w:szCs w:val="22"/>
        </w:rPr>
        <w:t xml:space="preserve">8.31.2.1. </w:t>
      </w:r>
      <w:r w:rsidRPr="00E07D50">
        <w:rPr>
          <w:rFonts w:eastAsia="Merriweather"/>
          <w:bCs/>
          <w:sz w:val="22"/>
          <w:szCs w:val="22"/>
        </w:rPr>
        <w:t xml:space="preserve">Referirem-se à confecção ou venda de produtos iguais ou similares a </w:t>
      </w:r>
      <w:r w:rsidR="006862E7">
        <w:rPr>
          <w:rFonts w:eastAsia="Merriweather"/>
          <w:bCs/>
          <w:sz w:val="22"/>
          <w:szCs w:val="22"/>
        </w:rPr>
        <w:t>materiais gráficos</w:t>
      </w:r>
      <w:r w:rsidRPr="00E07D50">
        <w:rPr>
          <w:rFonts w:eastAsia="Merriweather"/>
          <w:bCs/>
          <w:sz w:val="22"/>
          <w:szCs w:val="22"/>
        </w:rPr>
        <w:t xml:space="preserve">, crachás, carimbos, sacolinhas e tintas para carimbos, com volume operacional mínimo correspondente a 25% (vinte e cinco por cento) do </w:t>
      </w:r>
      <w:r w:rsidR="00066CB3">
        <w:rPr>
          <w:rFonts w:eastAsia="Merriweather"/>
          <w:bCs/>
          <w:sz w:val="22"/>
          <w:szCs w:val="22"/>
        </w:rPr>
        <w:t>item</w:t>
      </w:r>
      <w:r w:rsidRPr="00E07D50">
        <w:rPr>
          <w:rFonts w:eastAsia="Merriweather"/>
          <w:bCs/>
          <w:sz w:val="22"/>
          <w:szCs w:val="22"/>
        </w:rPr>
        <w:t xml:space="preserve"> </w:t>
      </w:r>
      <w:r w:rsidR="00066CB3">
        <w:rPr>
          <w:rFonts w:eastAsia="Merriweather"/>
          <w:bCs/>
          <w:sz w:val="22"/>
          <w:szCs w:val="22"/>
        </w:rPr>
        <w:t>d</w:t>
      </w:r>
      <w:r w:rsidRPr="00E07D50">
        <w:rPr>
          <w:rFonts w:eastAsia="Merriweather"/>
          <w:bCs/>
          <w:sz w:val="22"/>
          <w:szCs w:val="22"/>
        </w:rPr>
        <w:t>a contratação;</w:t>
      </w:r>
    </w:p>
    <w:p w14:paraId="2BB076EB" w14:textId="32E51587" w:rsidR="00E07D50" w:rsidRPr="00E07D50" w:rsidRDefault="00E07D50" w:rsidP="00E07D50">
      <w:pPr>
        <w:spacing w:line="360" w:lineRule="auto"/>
        <w:ind w:leftChars="0" w:firstLineChars="0" w:firstLine="0"/>
        <w:jc w:val="both"/>
        <w:rPr>
          <w:rFonts w:eastAsia="Merriweather"/>
          <w:bCs/>
          <w:sz w:val="22"/>
          <w:szCs w:val="22"/>
        </w:rPr>
      </w:pPr>
      <w:r>
        <w:rPr>
          <w:rFonts w:eastAsia="Merriweather"/>
          <w:bCs/>
          <w:sz w:val="22"/>
          <w:szCs w:val="22"/>
        </w:rPr>
        <w:t>8.31.2.2.</w:t>
      </w:r>
      <w:r w:rsidRPr="00E07D50">
        <w:rPr>
          <w:rFonts w:eastAsia="Merriweather"/>
          <w:bCs/>
          <w:sz w:val="22"/>
          <w:szCs w:val="22"/>
        </w:rPr>
        <w:t xml:space="preserve"> Admitir-se-á, para fins de comprovação do quantitativo mínimo exigido, a apresentação de atestados distintos cujas execuções tenham ocorrido de forma simultânea, desde que, somadas, atendam aos critérios estabelecidos neste item;</w:t>
      </w:r>
    </w:p>
    <w:p w14:paraId="2BCEEDCA" w14:textId="3FB0ACF0" w:rsidR="00E07D50" w:rsidRPr="00E07D50" w:rsidRDefault="00E07D50" w:rsidP="00E07D50">
      <w:pPr>
        <w:spacing w:line="360" w:lineRule="auto"/>
        <w:ind w:leftChars="0" w:firstLineChars="0" w:firstLine="0"/>
        <w:jc w:val="both"/>
        <w:rPr>
          <w:rFonts w:eastAsia="Merriweather"/>
          <w:bCs/>
          <w:sz w:val="22"/>
          <w:szCs w:val="22"/>
        </w:rPr>
      </w:pPr>
      <w:r>
        <w:rPr>
          <w:rFonts w:eastAsia="Merriweather"/>
          <w:bCs/>
          <w:sz w:val="22"/>
          <w:szCs w:val="22"/>
        </w:rPr>
        <w:t>8.31.2.3.</w:t>
      </w:r>
      <w:r w:rsidRPr="00E07D50">
        <w:rPr>
          <w:rFonts w:eastAsia="Merriweather"/>
          <w:bCs/>
          <w:sz w:val="22"/>
          <w:szCs w:val="22"/>
        </w:rPr>
        <w:t xml:space="preserve"> Os atestados de capacidade técnica poderão ser emitidos em nome da matriz ou de filial da licitante;</w:t>
      </w:r>
    </w:p>
    <w:p w14:paraId="04506A16" w14:textId="74EDA184" w:rsidR="000E374F" w:rsidRDefault="00E07D50" w:rsidP="00E07D50">
      <w:pPr>
        <w:spacing w:line="360" w:lineRule="auto"/>
        <w:ind w:leftChars="0" w:left="0" w:firstLineChars="0" w:firstLine="0"/>
        <w:jc w:val="both"/>
        <w:rPr>
          <w:rFonts w:eastAsia="Merriweather"/>
          <w:bCs/>
          <w:sz w:val="22"/>
          <w:szCs w:val="22"/>
        </w:rPr>
      </w:pPr>
      <w:r>
        <w:rPr>
          <w:rFonts w:eastAsia="Merriweather"/>
          <w:bCs/>
          <w:sz w:val="22"/>
          <w:szCs w:val="22"/>
        </w:rPr>
        <w:t>8.32.2.4.</w:t>
      </w:r>
      <w:r w:rsidRPr="00E07D50">
        <w:rPr>
          <w:rFonts w:eastAsia="Merriweather"/>
          <w:bCs/>
          <w:sz w:val="22"/>
          <w:szCs w:val="22"/>
        </w:rPr>
        <w:t xml:space="preserve"> A licitante deverá apresentar todas as informações necessárias à verificação da autenticidade dos atestados, incluindo, quando solicitado, cópias dos contratos que os fundamenta</w:t>
      </w:r>
      <w:r>
        <w:rPr>
          <w:rFonts w:eastAsia="Merriweather"/>
          <w:bCs/>
          <w:sz w:val="22"/>
          <w:szCs w:val="22"/>
        </w:rPr>
        <w:t>m, identifi</w:t>
      </w:r>
      <w:r w:rsidRPr="00E07D50">
        <w:rPr>
          <w:rFonts w:eastAsia="Merriweather"/>
          <w:bCs/>
          <w:sz w:val="22"/>
          <w:szCs w:val="22"/>
        </w:rPr>
        <w:t>cação e endereço das contratantes, locais de execução, be</w:t>
      </w:r>
      <w:r>
        <w:rPr>
          <w:rFonts w:eastAsia="Merriweather"/>
          <w:bCs/>
          <w:sz w:val="22"/>
          <w:szCs w:val="22"/>
        </w:rPr>
        <w:t>m como quaisquer outros documen</w:t>
      </w:r>
      <w:r w:rsidRPr="00E07D50">
        <w:rPr>
          <w:rFonts w:eastAsia="Merriweather"/>
          <w:bCs/>
          <w:sz w:val="22"/>
          <w:szCs w:val="22"/>
        </w:rPr>
        <w:t>tos julgados pertinentes pela Administração.</w:t>
      </w:r>
    </w:p>
    <w:p w14:paraId="59F96059" w14:textId="77777777" w:rsidR="00E07D50" w:rsidRPr="004F05E9" w:rsidRDefault="00E07D50" w:rsidP="00E07D50">
      <w:pPr>
        <w:spacing w:line="360" w:lineRule="auto"/>
        <w:ind w:leftChars="0" w:left="0" w:firstLineChars="0" w:firstLine="0"/>
        <w:jc w:val="both"/>
        <w:rPr>
          <w:rFonts w:eastAsia="Merriweather"/>
          <w:bCs/>
          <w:sz w:val="22"/>
          <w:szCs w:val="22"/>
        </w:rPr>
      </w:pPr>
    </w:p>
    <w:p w14:paraId="07A6D40F" w14:textId="4A1C92BA" w:rsidR="005F01F1" w:rsidRPr="006D2792" w:rsidRDefault="005F01F1" w:rsidP="004F05E9">
      <w:pPr>
        <w:spacing w:line="360" w:lineRule="auto"/>
        <w:ind w:leftChars="0" w:left="0" w:firstLineChars="0" w:firstLine="0"/>
        <w:jc w:val="both"/>
        <w:rPr>
          <w:rFonts w:eastAsia="Merriweather"/>
          <w:i/>
          <w:sz w:val="22"/>
          <w:szCs w:val="22"/>
        </w:rPr>
      </w:pPr>
      <w:r w:rsidRPr="006D2792">
        <w:rPr>
          <w:rFonts w:eastAsia="Merriweather"/>
          <w:i/>
          <w:sz w:val="22"/>
          <w:szCs w:val="22"/>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2621EB17" w14:textId="77777777" w:rsidR="005F01F1" w:rsidRDefault="005F01F1" w:rsidP="005F01F1">
      <w:pPr>
        <w:spacing w:line="360" w:lineRule="auto"/>
        <w:ind w:left="0" w:hanging="2"/>
        <w:jc w:val="both"/>
        <w:rPr>
          <w:rFonts w:eastAsia="Merriweather"/>
          <w:i/>
          <w:sz w:val="22"/>
          <w:szCs w:val="22"/>
        </w:rPr>
      </w:pPr>
      <w:r w:rsidRPr="006D2792">
        <w:rPr>
          <w:rFonts w:eastAsia="Merriweather"/>
          <w:i/>
          <w:sz w:val="22"/>
          <w:szCs w:val="22"/>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1FC15649" w14:textId="77777777" w:rsidR="00D02F09" w:rsidRDefault="00D02F09" w:rsidP="005F01F1">
      <w:pPr>
        <w:spacing w:line="360" w:lineRule="auto"/>
        <w:ind w:left="0" w:hanging="2"/>
        <w:jc w:val="both"/>
        <w:rPr>
          <w:rFonts w:eastAsia="Merriweather"/>
          <w:i/>
          <w:sz w:val="22"/>
          <w:szCs w:val="22"/>
        </w:rPr>
      </w:pPr>
    </w:p>
    <w:p w14:paraId="02865C3D" w14:textId="0E08F9FA"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 xml:space="preserve">. </w:t>
      </w:r>
      <w:r w:rsidR="007B4230">
        <w:rPr>
          <w:rFonts w:eastAsia="Merriweather"/>
          <w:sz w:val="22"/>
          <w:szCs w:val="22"/>
        </w:rPr>
        <w:t>Com relação a</w:t>
      </w:r>
      <w:r w:rsidR="00F706C7" w:rsidRPr="00F706C7">
        <w:rPr>
          <w:rFonts w:eastAsia="Merriweather"/>
          <w:sz w:val="22"/>
          <w:szCs w:val="22"/>
        </w:rPr>
        <w:t xml:space="preserve"> participação de cooperativas, será exigida a seguinte documentação complementar:</w:t>
      </w:r>
    </w:p>
    <w:p w14:paraId="778D334C" w14:textId="5F970A46"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.1. A relação dos cooperados que atendem aos requisitos técnicos exigidos para a contratação e que executarão o contrato, com as respectivas atas de inscrição e a comprovação de que estão domiciliados na localidade da sede da cooperativa, respeitado o disposto nos</w:t>
      </w:r>
      <w:hyperlink r:id="rId15" w:anchor="art4">
        <w:r w:rsidR="00F706C7" w:rsidRPr="00F706C7">
          <w:rPr>
            <w:rStyle w:val="Hyperlink"/>
            <w:rFonts w:eastAsia="Merriweather"/>
            <w:sz w:val="22"/>
            <w:szCs w:val="22"/>
          </w:rPr>
          <w:t xml:space="preserve"> </w:t>
        </w:r>
      </w:hyperlink>
      <w:hyperlink r:id="rId16" w:anchor="art4">
        <w:proofErr w:type="spellStart"/>
        <w:r w:rsidR="00F706C7" w:rsidRPr="00F706C7">
          <w:rPr>
            <w:rStyle w:val="Hyperlink"/>
            <w:rFonts w:eastAsia="Merriweather"/>
            <w:sz w:val="22"/>
            <w:szCs w:val="22"/>
          </w:rPr>
          <w:t>arts</w:t>
        </w:r>
        <w:proofErr w:type="spellEnd"/>
        <w:r w:rsidR="00F706C7" w:rsidRPr="00F706C7">
          <w:rPr>
            <w:rStyle w:val="Hyperlink"/>
            <w:rFonts w:eastAsia="Merriweather"/>
            <w:sz w:val="22"/>
            <w:szCs w:val="22"/>
          </w:rPr>
          <w:t>. 4º, inciso XI, 21, inciso I</w:t>
        </w:r>
      </w:hyperlink>
      <w:r w:rsidR="00F706C7" w:rsidRPr="00F706C7">
        <w:rPr>
          <w:rFonts w:eastAsia="Merriweather"/>
          <w:sz w:val="22"/>
          <w:szCs w:val="22"/>
        </w:rPr>
        <w:t xml:space="preserve"> </w:t>
      </w:r>
      <w:proofErr w:type="gramStart"/>
      <w:r w:rsidR="00F706C7" w:rsidRPr="00F706C7">
        <w:rPr>
          <w:rFonts w:eastAsia="Merriweather"/>
          <w:sz w:val="22"/>
          <w:szCs w:val="22"/>
        </w:rPr>
        <w:t>e</w:t>
      </w:r>
      <w:proofErr w:type="gramEnd"/>
      <w:hyperlink r:id="rId17" w:anchor="art42">
        <w:r w:rsidR="00F706C7" w:rsidRPr="00F706C7">
          <w:rPr>
            <w:rStyle w:val="Hyperlink"/>
            <w:rFonts w:eastAsia="Merriweather"/>
            <w:sz w:val="22"/>
            <w:szCs w:val="22"/>
          </w:rPr>
          <w:t xml:space="preserve"> </w:t>
        </w:r>
      </w:hyperlink>
      <w:hyperlink r:id="rId18" w:anchor="art42">
        <w:r w:rsidR="00F706C7" w:rsidRPr="00F706C7">
          <w:rPr>
            <w:rStyle w:val="Hyperlink"/>
            <w:rFonts w:eastAsia="Merriweather"/>
            <w:sz w:val="22"/>
            <w:szCs w:val="22"/>
          </w:rPr>
          <w:t>42, §§2º a 6º da Lei n. 5.764, de 1971</w:t>
        </w:r>
      </w:hyperlink>
      <w:r w:rsidR="00F706C7" w:rsidRPr="00F706C7">
        <w:rPr>
          <w:rFonts w:eastAsia="Merriweather"/>
          <w:sz w:val="22"/>
          <w:szCs w:val="22"/>
        </w:rPr>
        <w:t>;</w:t>
      </w:r>
    </w:p>
    <w:p w14:paraId="7EF5F214" w14:textId="742067F0"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.2. A declaração de regularidade de situação do contribuinte individual – DRSCI, para cada um dos cooperados indicados;</w:t>
      </w:r>
    </w:p>
    <w:p w14:paraId="3C54E9C5" w14:textId="2F065660"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.3. A comprovação do capital social proporcional ao número de cooperados necessários à prestação do serviço;</w:t>
      </w:r>
    </w:p>
    <w:p w14:paraId="2098F1D3" w14:textId="404788DB"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.4. O registro previsto na</w:t>
      </w:r>
      <w:hyperlink r:id="rId19" w:anchor="art107">
        <w:r w:rsidR="00F706C7" w:rsidRPr="00F706C7">
          <w:rPr>
            <w:rStyle w:val="Hyperlink"/>
            <w:rFonts w:eastAsia="Merriweather"/>
            <w:sz w:val="22"/>
            <w:szCs w:val="22"/>
          </w:rPr>
          <w:t xml:space="preserve"> </w:t>
        </w:r>
      </w:hyperlink>
      <w:hyperlink r:id="rId20" w:anchor="art107">
        <w:r w:rsidR="00F706C7" w:rsidRPr="00F706C7">
          <w:rPr>
            <w:rStyle w:val="Hyperlink"/>
            <w:rFonts w:eastAsia="Merriweather"/>
            <w:sz w:val="22"/>
            <w:szCs w:val="22"/>
          </w:rPr>
          <w:t>Lei n. 5.764, de 1971, art. 107</w:t>
        </w:r>
      </w:hyperlink>
      <w:r w:rsidR="00F706C7" w:rsidRPr="00F706C7">
        <w:rPr>
          <w:rFonts w:eastAsia="Merriweather"/>
          <w:sz w:val="22"/>
          <w:szCs w:val="22"/>
        </w:rPr>
        <w:t>;</w:t>
      </w:r>
    </w:p>
    <w:p w14:paraId="2681FB87" w14:textId="7ECFC271"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.5. A comprovação de integração das respectivas quotas-partes por parte dos cooperados que executarão o contrato; e</w:t>
      </w:r>
    </w:p>
    <w:p w14:paraId="639B35A5" w14:textId="18BE094C"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.6.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5465DF58" w14:textId="7642B31A"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.7. A última auditoria contábil-financeira da cooperativa, conforme dispõe o</w:t>
      </w:r>
      <w:hyperlink r:id="rId21" w:anchor="art112">
        <w:r w:rsidR="00F706C7" w:rsidRPr="00F706C7">
          <w:rPr>
            <w:rStyle w:val="Hyperlink"/>
            <w:rFonts w:eastAsia="Merriweather"/>
            <w:sz w:val="22"/>
            <w:szCs w:val="22"/>
          </w:rPr>
          <w:t xml:space="preserve"> </w:t>
        </w:r>
      </w:hyperlink>
      <w:hyperlink r:id="rId22" w:anchor="art112">
        <w:r w:rsidR="00F706C7" w:rsidRPr="00F706C7">
          <w:rPr>
            <w:rStyle w:val="Hyperlink"/>
            <w:rFonts w:eastAsia="Merriweather"/>
            <w:sz w:val="22"/>
            <w:szCs w:val="22"/>
          </w:rPr>
          <w:t>art. 112 da Lei n. 5.764, de 1971</w:t>
        </w:r>
      </w:hyperlink>
      <w:r w:rsidR="00F706C7" w:rsidRPr="00F706C7">
        <w:rPr>
          <w:rFonts w:eastAsia="Merriweather"/>
          <w:sz w:val="22"/>
          <w:szCs w:val="22"/>
        </w:rPr>
        <w:t>, ou uma declaração, sob as penas da lei, de que tal auditoria não foi exigida pelo órgão fiscalizador.</w:t>
      </w:r>
    </w:p>
    <w:p w14:paraId="11CCF516" w14:textId="77777777" w:rsidR="00CE2E4D" w:rsidRPr="00F31C7F" w:rsidRDefault="00CE2E4D" w:rsidP="00C11BA2">
      <w:pPr>
        <w:spacing w:line="360" w:lineRule="auto"/>
        <w:ind w:leftChars="0" w:left="0" w:firstLineChars="0" w:firstLine="0"/>
        <w:jc w:val="both"/>
        <w:rPr>
          <w:rFonts w:eastAsia="Merriweather"/>
          <w:sz w:val="22"/>
          <w:szCs w:val="22"/>
        </w:rPr>
      </w:pPr>
    </w:p>
    <w:p w14:paraId="262A0B3C" w14:textId="1A6F6BB5" w:rsidR="005F01F1" w:rsidRPr="006D2792" w:rsidRDefault="00CF594F" w:rsidP="005F01F1">
      <w:pPr>
        <w:spacing w:line="360" w:lineRule="auto"/>
        <w:ind w:leftChars="0" w:left="0" w:firstLineChars="0" w:firstLine="0"/>
        <w:jc w:val="both"/>
        <w:rPr>
          <w:rFonts w:eastAsia="Merriweather"/>
          <w:b/>
          <w:sz w:val="22"/>
          <w:szCs w:val="22"/>
        </w:rPr>
      </w:pPr>
      <w:r w:rsidRPr="006D2792">
        <w:rPr>
          <w:rFonts w:eastAsia="Merriweather"/>
          <w:b/>
          <w:sz w:val="22"/>
          <w:szCs w:val="22"/>
        </w:rPr>
        <w:t>9</w:t>
      </w:r>
      <w:r w:rsidR="005F01F1" w:rsidRPr="006D2792">
        <w:rPr>
          <w:rFonts w:eastAsia="Merriweather"/>
          <w:b/>
          <w:sz w:val="22"/>
          <w:szCs w:val="22"/>
        </w:rPr>
        <w:t xml:space="preserve">. </w:t>
      </w:r>
      <w:r w:rsidR="005F01F1" w:rsidRPr="006D2792">
        <w:rPr>
          <w:rFonts w:eastAsia="Merriweather"/>
          <w:b/>
          <w:sz w:val="22"/>
          <w:szCs w:val="22"/>
        </w:rPr>
        <w:tab/>
        <w:t>ESTIMATIVAS DO VALOR DA CONTRATAÇÃO</w:t>
      </w:r>
    </w:p>
    <w:p w14:paraId="35FDB645" w14:textId="461200A7" w:rsidR="005F01F1" w:rsidRPr="00F31C7F" w:rsidRDefault="00CF594F" w:rsidP="00BF60FD">
      <w:pPr>
        <w:spacing w:line="360" w:lineRule="auto"/>
        <w:ind w:leftChars="0" w:left="2" w:hanging="2"/>
        <w:jc w:val="both"/>
        <w:textAlignment w:val="auto"/>
        <w:outlineLvl w:val="9"/>
        <w:rPr>
          <w:rFonts w:eastAsia="Merriweather"/>
          <w:sz w:val="22"/>
          <w:szCs w:val="22"/>
        </w:rPr>
      </w:pPr>
      <w:r>
        <w:rPr>
          <w:rFonts w:eastAsia="Merriweather"/>
          <w:sz w:val="22"/>
          <w:szCs w:val="22"/>
        </w:rPr>
        <w:t>9</w:t>
      </w:r>
      <w:r w:rsidR="005F01F1" w:rsidRPr="00CA55C2">
        <w:rPr>
          <w:rFonts w:eastAsia="Merriweather"/>
          <w:sz w:val="22"/>
          <w:szCs w:val="22"/>
        </w:rPr>
        <w:t>.1. O custo estimado total da contratação é de</w:t>
      </w:r>
      <w:r w:rsidR="005F01F1" w:rsidRPr="005E52DB">
        <w:rPr>
          <w:rFonts w:eastAsia="Merriweather"/>
          <w:sz w:val="22"/>
          <w:szCs w:val="22"/>
        </w:rPr>
        <w:t xml:space="preserve"> </w:t>
      </w:r>
      <w:r w:rsidR="00BF60FD" w:rsidRPr="00BF60FD">
        <w:rPr>
          <w:rFonts w:eastAsia="Merriweather"/>
          <w:sz w:val="22"/>
          <w:szCs w:val="22"/>
        </w:rPr>
        <w:t xml:space="preserve">processo </w:t>
      </w:r>
      <w:r w:rsidR="002B3151" w:rsidRPr="002B3151">
        <w:rPr>
          <w:rFonts w:eastAsia="Merriweather"/>
          <w:sz w:val="22"/>
          <w:szCs w:val="22"/>
        </w:rPr>
        <w:t xml:space="preserve">R$ 236.206,20 (duzentos e trinta e seis mil, duzentos e seis reais e vinte centavos), </w:t>
      </w:r>
      <w:r w:rsidR="005F01F1" w:rsidRPr="00F31C7F">
        <w:rPr>
          <w:rFonts w:eastAsia="Merriweather"/>
          <w:sz w:val="22"/>
          <w:szCs w:val="22"/>
        </w:rPr>
        <w:t>confor</w:t>
      </w:r>
      <w:r w:rsidR="002B3151">
        <w:rPr>
          <w:rFonts w:eastAsia="Merriweather"/>
          <w:sz w:val="22"/>
          <w:szCs w:val="22"/>
        </w:rPr>
        <w:t>me custos unitários apostos na tabela acima</w:t>
      </w:r>
      <w:r w:rsidR="005F01F1" w:rsidRPr="00F31C7F">
        <w:rPr>
          <w:rFonts w:eastAsia="Merriweather"/>
          <w:sz w:val="22"/>
          <w:szCs w:val="22"/>
        </w:rPr>
        <w:t>.</w:t>
      </w:r>
    </w:p>
    <w:p w14:paraId="614634C1" w14:textId="209A66C4" w:rsidR="005F01F1" w:rsidRDefault="00CF594F" w:rsidP="005F01F1">
      <w:pPr>
        <w:spacing w:line="360" w:lineRule="auto"/>
        <w:ind w:left="0" w:hanging="2"/>
        <w:jc w:val="both"/>
        <w:rPr>
          <w:rFonts w:eastAsia="Merriweather"/>
          <w:sz w:val="22"/>
          <w:szCs w:val="22"/>
        </w:rPr>
      </w:pPr>
      <w:r>
        <w:rPr>
          <w:rFonts w:eastAsia="Merriweather"/>
          <w:sz w:val="22"/>
          <w:szCs w:val="22"/>
        </w:rPr>
        <w:t>9</w:t>
      </w:r>
      <w:r w:rsidR="005F01F1" w:rsidRPr="00CA55C2">
        <w:rPr>
          <w:rFonts w:eastAsia="Merriweather"/>
          <w:sz w:val="22"/>
          <w:szCs w:val="22"/>
        </w:rPr>
        <w:t>.2.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1195135" w14:textId="77777777" w:rsidR="005E52DB" w:rsidRPr="00CA55C2" w:rsidRDefault="005E52DB" w:rsidP="005F01F1">
      <w:pPr>
        <w:spacing w:line="360" w:lineRule="auto"/>
        <w:ind w:left="0" w:hanging="2"/>
        <w:jc w:val="both"/>
        <w:rPr>
          <w:rFonts w:eastAsia="Merriweather"/>
          <w:sz w:val="22"/>
          <w:szCs w:val="22"/>
        </w:rPr>
      </w:pPr>
    </w:p>
    <w:p w14:paraId="401F88DA" w14:textId="697B1B2E" w:rsidR="005F01F1" w:rsidRPr="00E67C4C" w:rsidRDefault="005F01F1" w:rsidP="005F01F1">
      <w:pPr>
        <w:spacing w:line="360" w:lineRule="auto"/>
        <w:ind w:left="0" w:hanging="2"/>
        <w:jc w:val="both"/>
        <w:rPr>
          <w:rFonts w:eastAsia="Merriweather"/>
          <w:b/>
          <w:sz w:val="22"/>
          <w:szCs w:val="22"/>
        </w:rPr>
      </w:pPr>
      <w:r w:rsidRPr="00E67C4C">
        <w:rPr>
          <w:rFonts w:eastAsia="Merriweather"/>
          <w:b/>
          <w:sz w:val="22"/>
          <w:szCs w:val="22"/>
        </w:rPr>
        <w:t>1</w:t>
      </w:r>
      <w:r w:rsidR="00CF594F" w:rsidRPr="00E67C4C">
        <w:rPr>
          <w:rFonts w:eastAsia="Merriweather"/>
          <w:b/>
          <w:sz w:val="22"/>
          <w:szCs w:val="22"/>
        </w:rPr>
        <w:t>0</w:t>
      </w:r>
      <w:r w:rsidRPr="00E67C4C">
        <w:rPr>
          <w:rFonts w:eastAsia="Merriweather"/>
          <w:b/>
          <w:sz w:val="22"/>
          <w:szCs w:val="22"/>
        </w:rPr>
        <w:t>.  ADEQUAÇÃO ORÇAMENTÁRIA</w:t>
      </w:r>
    </w:p>
    <w:p w14:paraId="14D1D729" w14:textId="3E744E35"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t>1</w:t>
      </w:r>
      <w:r w:rsidR="00CF594F">
        <w:rPr>
          <w:rFonts w:eastAsia="Merriweather"/>
          <w:sz w:val="22"/>
          <w:szCs w:val="22"/>
        </w:rPr>
        <w:t>0</w:t>
      </w:r>
      <w:r w:rsidRPr="00CA55C2">
        <w:rPr>
          <w:rFonts w:eastAsia="Merriweather"/>
          <w:sz w:val="22"/>
          <w:szCs w:val="22"/>
        </w:rPr>
        <w:t>.1. As despesas decorrentes da presente contratação correrão à conta de recursos específicos consignados no Orçamento.</w:t>
      </w:r>
    </w:p>
    <w:p w14:paraId="5137E9B4" w14:textId="1F349813"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t>1</w:t>
      </w:r>
      <w:r w:rsidR="00CF594F">
        <w:rPr>
          <w:rFonts w:eastAsia="Merriweather"/>
          <w:sz w:val="22"/>
          <w:szCs w:val="22"/>
        </w:rPr>
        <w:t>0</w:t>
      </w:r>
      <w:r w:rsidRPr="00CA55C2">
        <w:rPr>
          <w:rFonts w:eastAsia="Merriweather"/>
          <w:sz w:val="22"/>
          <w:szCs w:val="22"/>
        </w:rPr>
        <w:t>.2. A contratação será atendida pela seguinte dotação:</w:t>
      </w:r>
    </w:p>
    <w:tbl>
      <w:tblPr>
        <w:tblW w:w="9771" w:type="dxa"/>
        <w:tblInd w:w="5" w:type="dxa"/>
        <w:tblLayout w:type="fixed"/>
        <w:tblCellMar>
          <w:left w:w="10" w:type="dxa"/>
          <w:right w:w="10" w:type="dxa"/>
        </w:tblCellMar>
        <w:tblLook w:val="0000" w:firstRow="0" w:lastRow="0" w:firstColumn="0" w:lastColumn="0" w:noHBand="0" w:noVBand="0"/>
      </w:tblPr>
      <w:tblGrid>
        <w:gridCol w:w="2889"/>
        <w:gridCol w:w="2890"/>
        <w:gridCol w:w="3992"/>
      </w:tblGrid>
      <w:tr w:rsidR="001A263C" w:rsidRPr="001A263C" w14:paraId="271E98CD" w14:textId="77777777" w:rsidTr="009140F8">
        <w:trPr>
          <w:trHeight w:val="196"/>
        </w:trPr>
        <w:tc>
          <w:tcPr>
            <w:tcW w:w="288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DBCC1E0" w14:textId="77777777" w:rsidR="009140F8" w:rsidRPr="001A263C" w:rsidRDefault="009140F8" w:rsidP="00A73634">
            <w:pPr>
              <w:pStyle w:val="TableContents"/>
              <w:ind w:hanging="2"/>
              <w:jc w:val="center"/>
              <w:outlineLvl w:val="9"/>
              <w:rPr>
                <w:b/>
                <w:sz w:val="20"/>
                <w:szCs w:val="20"/>
              </w:rPr>
            </w:pPr>
            <w:r w:rsidRPr="001A263C">
              <w:rPr>
                <w:b/>
                <w:sz w:val="20"/>
                <w:szCs w:val="20"/>
              </w:rPr>
              <w:t>DOTAÇÃO</w:t>
            </w:r>
          </w:p>
        </w:tc>
        <w:tc>
          <w:tcPr>
            <w:tcW w:w="289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D6673D6" w14:textId="77777777" w:rsidR="009140F8" w:rsidRPr="001A263C" w:rsidRDefault="009140F8" w:rsidP="00A73634">
            <w:pPr>
              <w:pStyle w:val="TableContents"/>
              <w:ind w:hanging="2"/>
              <w:jc w:val="center"/>
              <w:outlineLvl w:val="9"/>
              <w:rPr>
                <w:b/>
                <w:sz w:val="20"/>
                <w:szCs w:val="20"/>
              </w:rPr>
            </w:pPr>
            <w:r w:rsidRPr="001A263C">
              <w:rPr>
                <w:b/>
                <w:sz w:val="20"/>
                <w:szCs w:val="20"/>
              </w:rPr>
              <w:t>DESCRIÇÃO</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E769AD3" w14:textId="77777777" w:rsidR="009140F8" w:rsidRPr="001A263C" w:rsidRDefault="009140F8" w:rsidP="00A73634">
            <w:pPr>
              <w:pStyle w:val="TableContents"/>
              <w:ind w:hanging="2"/>
              <w:jc w:val="center"/>
              <w:outlineLvl w:val="9"/>
              <w:rPr>
                <w:b/>
                <w:sz w:val="20"/>
                <w:szCs w:val="20"/>
              </w:rPr>
            </w:pPr>
            <w:r w:rsidRPr="001A263C">
              <w:rPr>
                <w:b/>
                <w:sz w:val="20"/>
                <w:szCs w:val="20"/>
              </w:rPr>
              <w:t>RECURSO</w:t>
            </w:r>
          </w:p>
        </w:tc>
      </w:tr>
      <w:tr w:rsidR="001A263C" w:rsidRPr="001A263C" w14:paraId="17DB6F5B" w14:textId="77777777" w:rsidTr="009140F8">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D8A598" w14:textId="4541CB7C" w:rsidR="009140F8" w:rsidRPr="001A263C" w:rsidRDefault="003F7658" w:rsidP="003F7658">
            <w:pPr>
              <w:pStyle w:val="TableContents"/>
              <w:ind w:hanging="2"/>
              <w:jc w:val="center"/>
              <w:outlineLvl w:val="9"/>
              <w:rPr>
                <w:sz w:val="20"/>
                <w:szCs w:val="20"/>
              </w:rPr>
            </w:pPr>
            <w:r w:rsidRPr="001A263C">
              <w:rPr>
                <w:sz w:val="20"/>
                <w:szCs w:val="20"/>
              </w:rPr>
              <w:t>241-08.001.04.121.1810.2049.3.3.90.30.00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155B01B" w14:textId="37E89CC0" w:rsidR="009140F8" w:rsidRPr="001A263C" w:rsidRDefault="003F7658" w:rsidP="003F7658">
            <w:pPr>
              <w:pStyle w:val="TableContents"/>
              <w:ind w:hanging="2"/>
              <w:jc w:val="center"/>
              <w:outlineLvl w:val="9"/>
              <w:rPr>
                <w:sz w:val="20"/>
                <w:szCs w:val="20"/>
              </w:rPr>
            </w:pPr>
            <w:r w:rsidRPr="001A263C">
              <w:rPr>
                <w:sz w:val="20"/>
                <w:szCs w:val="20"/>
              </w:rPr>
              <w:t>MANUTENÇÃO DA SECRETARIA DO PLANEJAMENTO</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F562BCF" w14:textId="4AD4800E" w:rsidR="009140F8" w:rsidRPr="001A263C" w:rsidRDefault="003F7658" w:rsidP="003F7658">
            <w:pPr>
              <w:pStyle w:val="TableContents"/>
              <w:ind w:hanging="2"/>
              <w:jc w:val="center"/>
              <w:outlineLvl w:val="9"/>
              <w:rPr>
                <w:sz w:val="20"/>
                <w:szCs w:val="20"/>
              </w:rPr>
            </w:pPr>
            <w:r w:rsidRPr="001A263C">
              <w:rPr>
                <w:sz w:val="20"/>
                <w:szCs w:val="20"/>
              </w:rPr>
              <w:t>00000/00000.01.07. 00.00.1.500.0000</w:t>
            </w:r>
          </w:p>
        </w:tc>
      </w:tr>
      <w:tr w:rsidR="001A263C" w:rsidRPr="001A263C" w14:paraId="6A9FC299" w14:textId="77777777" w:rsidTr="009140F8">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84BB0A7" w14:textId="304B574E" w:rsidR="009140F8" w:rsidRPr="001A263C" w:rsidRDefault="003F7658" w:rsidP="003F7658">
            <w:pPr>
              <w:pStyle w:val="TableContents"/>
              <w:ind w:hanging="2"/>
              <w:jc w:val="center"/>
              <w:outlineLvl w:val="9"/>
              <w:rPr>
                <w:sz w:val="20"/>
                <w:szCs w:val="20"/>
              </w:rPr>
            </w:pPr>
            <w:r w:rsidRPr="001A263C">
              <w:rPr>
                <w:sz w:val="20"/>
                <w:szCs w:val="20"/>
              </w:rPr>
              <w:t>252 - 09.001.08.244.0801.2056.3.3.90.30.00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AC4D227" w14:textId="4004E5FE" w:rsidR="003F7658" w:rsidRPr="001A263C" w:rsidRDefault="003F7658" w:rsidP="003F7658">
            <w:pPr>
              <w:pStyle w:val="TableContents"/>
              <w:ind w:hanging="2"/>
              <w:jc w:val="center"/>
              <w:outlineLvl w:val="9"/>
              <w:rPr>
                <w:sz w:val="20"/>
                <w:szCs w:val="20"/>
              </w:rPr>
            </w:pPr>
            <w:r w:rsidRPr="001A263C">
              <w:rPr>
                <w:sz w:val="20"/>
                <w:szCs w:val="20"/>
              </w:rPr>
              <w:t>MANUTENÇÃO DA SECRETARIA DE AÇÃO SOCIAL E ASSUNTOS DE FAMILIA</w:t>
            </w:r>
          </w:p>
          <w:p w14:paraId="2B7E64C8" w14:textId="77777777" w:rsidR="009140F8" w:rsidRPr="001A263C" w:rsidRDefault="009140F8" w:rsidP="003F7658">
            <w:pPr>
              <w:ind w:left="0" w:hanging="2"/>
              <w:jc w:val="center"/>
            </w:pP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D57568B" w14:textId="209DED46" w:rsidR="009140F8" w:rsidRPr="001A263C" w:rsidRDefault="003F7658" w:rsidP="003F7658">
            <w:pPr>
              <w:pStyle w:val="TableContents"/>
              <w:ind w:hanging="2"/>
              <w:jc w:val="center"/>
              <w:outlineLvl w:val="9"/>
              <w:rPr>
                <w:sz w:val="20"/>
                <w:szCs w:val="20"/>
              </w:rPr>
            </w:pPr>
            <w:r w:rsidRPr="001A263C">
              <w:rPr>
                <w:sz w:val="20"/>
                <w:szCs w:val="20"/>
              </w:rPr>
              <w:t>00000/00000.01.07. 00.00.1.500.0000</w:t>
            </w:r>
          </w:p>
        </w:tc>
      </w:tr>
      <w:tr w:rsidR="001A263C" w:rsidRPr="001A263C" w14:paraId="76ED55BC"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DF958F4" w14:textId="39FC8051" w:rsidR="009140F8" w:rsidRPr="001A263C" w:rsidRDefault="003F7658" w:rsidP="003F7658">
            <w:pPr>
              <w:pStyle w:val="TableContents"/>
              <w:ind w:hanging="2"/>
              <w:jc w:val="center"/>
              <w:outlineLvl w:val="9"/>
              <w:rPr>
                <w:sz w:val="20"/>
                <w:szCs w:val="20"/>
              </w:rPr>
            </w:pPr>
            <w:r w:rsidRPr="001A263C">
              <w:rPr>
                <w:sz w:val="20"/>
                <w:szCs w:val="20"/>
              </w:rPr>
              <w:t>163 - 04.001.18.542.1800.2034.3.3.90.30.00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1D6354D" w14:textId="5569AF13" w:rsidR="009140F8" w:rsidRPr="001A263C" w:rsidRDefault="003F7658" w:rsidP="003F7658">
            <w:pPr>
              <w:pStyle w:val="TableContents"/>
              <w:ind w:hanging="2"/>
              <w:jc w:val="center"/>
              <w:outlineLvl w:val="9"/>
              <w:rPr>
                <w:sz w:val="20"/>
                <w:szCs w:val="20"/>
              </w:rPr>
            </w:pPr>
            <w:r w:rsidRPr="001A263C">
              <w:rPr>
                <w:sz w:val="20"/>
                <w:szCs w:val="20"/>
              </w:rPr>
              <w:t>MANUTENÇÃO DA SECRETARIA DO MEIO AMBIENTE</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EC64260" w14:textId="5DFAF79B" w:rsidR="009140F8" w:rsidRPr="001A263C" w:rsidRDefault="003F7658" w:rsidP="003F7658">
            <w:pPr>
              <w:pStyle w:val="TableContents"/>
              <w:ind w:hanging="2"/>
              <w:jc w:val="center"/>
              <w:outlineLvl w:val="9"/>
              <w:rPr>
                <w:sz w:val="20"/>
                <w:szCs w:val="20"/>
              </w:rPr>
            </w:pPr>
            <w:r w:rsidRPr="001A263C">
              <w:rPr>
                <w:sz w:val="20"/>
                <w:szCs w:val="20"/>
              </w:rPr>
              <w:t>00000/00000.01.07. 00.00.1.500.0000</w:t>
            </w:r>
          </w:p>
        </w:tc>
      </w:tr>
      <w:tr w:rsidR="001A263C" w:rsidRPr="001A263C" w14:paraId="5E16CA2C" w14:textId="77777777" w:rsidTr="009140F8">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9FEFD9E" w14:textId="730A0743" w:rsidR="009140F8" w:rsidRPr="001A263C" w:rsidRDefault="003F7658" w:rsidP="003F7658">
            <w:pPr>
              <w:pStyle w:val="TableContents"/>
              <w:ind w:hanging="2"/>
              <w:jc w:val="center"/>
              <w:outlineLvl w:val="9"/>
              <w:rPr>
                <w:sz w:val="20"/>
                <w:szCs w:val="20"/>
              </w:rPr>
            </w:pPr>
            <w:r w:rsidRPr="001A263C">
              <w:rPr>
                <w:sz w:val="20"/>
                <w:szCs w:val="20"/>
              </w:rPr>
              <w:t>82 - 03.002.12.361.1219.6032.3.3.90.30.00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5454AB" w14:textId="33B94C27" w:rsidR="009140F8" w:rsidRPr="001A263C" w:rsidRDefault="003F7658" w:rsidP="003F7658">
            <w:pPr>
              <w:pStyle w:val="TableContents"/>
              <w:ind w:hanging="2"/>
              <w:jc w:val="center"/>
              <w:outlineLvl w:val="9"/>
              <w:rPr>
                <w:sz w:val="20"/>
                <w:szCs w:val="20"/>
              </w:rPr>
            </w:pPr>
            <w:r w:rsidRPr="001A263C">
              <w:rPr>
                <w:sz w:val="20"/>
                <w:szCs w:val="20"/>
              </w:rPr>
              <w:t>MANUTENÇÃO DA EDUCAÇÃO TRANSF. CONSTITUCIONAL</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487E02" w14:textId="45C36C5D" w:rsidR="009140F8" w:rsidRPr="001A263C" w:rsidRDefault="003F7658" w:rsidP="003F7658">
            <w:pPr>
              <w:pStyle w:val="TableContents"/>
              <w:ind w:hanging="2"/>
              <w:jc w:val="center"/>
              <w:outlineLvl w:val="9"/>
              <w:rPr>
                <w:sz w:val="20"/>
                <w:szCs w:val="20"/>
              </w:rPr>
            </w:pPr>
            <w:r w:rsidRPr="001A263C">
              <w:rPr>
                <w:sz w:val="20"/>
                <w:szCs w:val="20"/>
              </w:rPr>
              <w:t>00103/00103.01.01. 00.00.1.500.1001</w:t>
            </w:r>
          </w:p>
        </w:tc>
      </w:tr>
      <w:tr w:rsidR="001A263C" w:rsidRPr="001A263C" w14:paraId="1A837D30" w14:textId="77777777" w:rsidTr="009140F8">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B56E3B6" w14:textId="3B791D6A" w:rsidR="009140F8" w:rsidRPr="001A263C" w:rsidRDefault="003F7658" w:rsidP="003F7658">
            <w:pPr>
              <w:pStyle w:val="TableContents"/>
              <w:ind w:hanging="2"/>
              <w:jc w:val="center"/>
              <w:outlineLvl w:val="9"/>
              <w:rPr>
                <w:sz w:val="20"/>
                <w:szCs w:val="20"/>
              </w:rPr>
            </w:pPr>
            <w:r w:rsidRPr="001A263C">
              <w:rPr>
                <w:sz w:val="20"/>
                <w:szCs w:val="20"/>
              </w:rPr>
              <w:t>110 - 03.002.12.361.1242.6033.3.3.90.30.00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F6A7BE8" w14:textId="26B5653F" w:rsidR="009140F8" w:rsidRPr="001A263C" w:rsidRDefault="003F7658" w:rsidP="003F7658">
            <w:pPr>
              <w:pStyle w:val="TableContents"/>
              <w:ind w:hanging="2"/>
              <w:jc w:val="center"/>
              <w:outlineLvl w:val="9"/>
              <w:rPr>
                <w:sz w:val="20"/>
                <w:szCs w:val="20"/>
              </w:rPr>
            </w:pPr>
            <w:r w:rsidRPr="001A263C">
              <w:rPr>
                <w:sz w:val="20"/>
                <w:szCs w:val="20"/>
              </w:rPr>
              <w:t>MANUTENÇÃO DA EDUCAÇÃO IMPOSTOS VINC. EDUCAÇÃO</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A77A1B5" w14:textId="6B9D7113" w:rsidR="003F7658" w:rsidRPr="001A263C" w:rsidRDefault="003F7658" w:rsidP="003F7658">
            <w:pPr>
              <w:pStyle w:val="TableContents"/>
              <w:ind w:hanging="2"/>
              <w:jc w:val="center"/>
              <w:outlineLvl w:val="9"/>
              <w:rPr>
                <w:sz w:val="20"/>
                <w:szCs w:val="20"/>
              </w:rPr>
            </w:pPr>
            <w:r w:rsidRPr="001A263C">
              <w:rPr>
                <w:sz w:val="20"/>
                <w:szCs w:val="20"/>
              </w:rPr>
              <w:t>00104/00104.01.01. 00.00.1.500.1001</w:t>
            </w:r>
          </w:p>
          <w:p w14:paraId="472F7016" w14:textId="77777777" w:rsidR="009140F8" w:rsidRPr="001A263C" w:rsidRDefault="009140F8" w:rsidP="003F7658">
            <w:pPr>
              <w:ind w:left="0" w:hanging="2"/>
              <w:jc w:val="center"/>
            </w:pPr>
          </w:p>
        </w:tc>
      </w:tr>
      <w:tr w:rsidR="001A263C" w:rsidRPr="001A263C" w14:paraId="0A9F5F7E"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1666B83" w14:textId="376B2ACB" w:rsidR="009140F8" w:rsidRPr="001A263C" w:rsidRDefault="003F7658" w:rsidP="003F7658">
            <w:pPr>
              <w:pStyle w:val="TableContents"/>
              <w:ind w:hanging="2"/>
              <w:jc w:val="center"/>
              <w:outlineLvl w:val="9"/>
              <w:rPr>
                <w:sz w:val="20"/>
                <w:szCs w:val="20"/>
              </w:rPr>
            </w:pPr>
            <w:r w:rsidRPr="001A263C">
              <w:rPr>
                <w:sz w:val="20"/>
                <w:szCs w:val="20"/>
              </w:rPr>
              <w:t>127 - 03.002.12.361.1245.6022.3.3.90.30.00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1374899" w14:textId="36650783" w:rsidR="009140F8" w:rsidRPr="001A263C" w:rsidRDefault="003F7658" w:rsidP="003F7658">
            <w:pPr>
              <w:pStyle w:val="TableContents"/>
              <w:ind w:hanging="2"/>
              <w:jc w:val="center"/>
              <w:outlineLvl w:val="9"/>
              <w:rPr>
                <w:sz w:val="20"/>
                <w:szCs w:val="20"/>
              </w:rPr>
            </w:pPr>
            <w:r w:rsidRPr="001A263C">
              <w:rPr>
                <w:sz w:val="20"/>
                <w:szCs w:val="20"/>
              </w:rPr>
              <w:t>TRANSPORTE ESCOLAR</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0A95143" w14:textId="479582B7" w:rsidR="009140F8" w:rsidRPr="001A263C" w:rsidRDefault="003F7658" w:rsidP="003F7658">
            <w:pPr>
              <w:pStyle w:val="TableContents"/>
              <w:ind w:hanging="2"/>
              <w:jc w:val="center"/>
              <w:outlineLvl w:val="9"/>
              <w:rPr>
                <w:sz w:val="20"/>
                <w:szCs w:val="20"/>
              </w:rPr>
            </w:pPr>
            <w:r w:rsidRPr="001A263C">
              <w:rPr>
                <w:sz w:val="20"/>
                <w:szCs w:val="20"/>
              </w:rPr>
              <w:t>00104/00104.01.01. 00.00.1.500.1001</w:t>
            </w:r>
          </w:p>
        </w:tc>
      </w:tr>
      <w:tr w:rsidR="001A263C" w:rsidRPr="001A263C" w14:paraId="4777543D"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9DE0BA7" w14:textId="346ADB81" w:rsidR="003F7658" w:rsidRPr="001A263C" w:rsidRDefault="003F7658" w:rsidP="003F7658">
            <w:pPr>
              <w:pStyle w:val="TableContents"/>
              <w:ind w:hanging="2"/>
              <w:jc w:val="center"/>
              <w:outlineLvl w:val="9"/>
              <w:rPr>
                <w:sz w:val="20"/>
                <w:szCs w:val="20"/>
              </w:rPr>
            </w:pPr>
            <w:r w:rsidRPr="001A263C">
              <w:rPr>
                <w:sz w:val="20"/>
                <w:szCs w:val="20"/>
              </w:rPr>
              <w:t>137 - 03.003.12.365.1204.6027.3.3.90.30.00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71DDF0" w14:textId="07656248" w:rsidR="003F7658" w:rsidRPr="001A263C" w:rsidRDefault="003F7658" w:rsidP="003F7658">
            <w:pPr>
              <w:pStyle w:val="TableContents"/>
              <w:ind w:hanging="2"/>
              <w:jc w:val="center"/>
              <w:outlineLvl w:val="9"/>
              <w:rPr>
                <w:sz w:val="20"/>
                <w:szCs w:val="20"/>
              </w:rPr>
            </w:pPr>
            <w:r w:rsidRPr="001A263C">
              <w:rPr>
                <w:sz w:val="20"/>
                <w:szCs w:val="20"/>
              </w:rPr>
              <w:t>MANUTENÇÃO DOS CENTROS MUNICIPAIS DE EUCAÇÃO (CMEI)</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95BF29E" w14:textId="63EED05B" w:rsidR="003F7658" w:rsidRPr="001A263C" w:rsidRDefault="003F7658" w:rsidP="003F7658">
            <w:pPr>
              <w:pStyle w:val="TableContents"/>
              <w:ind w:hanging="2"/>
              <w:jc w:val="center"/>
              <w:outlineLvl w:val="9"/>
              <w:rPr>
                <w:sz w:val="20"/>
                <w:szCs w:val="20"/>
              </w:rPr>
            </w:pPr>
            <w:r w:rsidRPr="001A263C">
              <w:rPr>
                <w:sz w:val="20"/>
                <w:szCs w:val="20"/>
              </w:rPr>
              <w:t>00103/00103.01.01. 00.00.1.500.1001</w:t>
            </w:r>
          </w:p>
        </w:tc>
      </w:tr>
      <w:tr w:rsidR="001A263C" w:rsidRPr="001A263C" w14:paraId="7D7BEF8D"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061B8B4" w14:textId="16395E3D" w:rsidR="003F7658" w:rsidRPr="001A263C" w:rsidRDefault="003F7658" w:rsidP="003F7658">
            <w:pPr>
              <w:pStyle w:val="TableContents"/>
              <w:ind w:hanging="2"/>
              <w:jc w:val="center"/>
              <w:outlineLvl w:val="9"/>
              <w:rPr>
                <w:sz w:val="20"/>
                <w:szCs w:val="20"/>
              </w:rPr>
            </w:pPr>
            <w:r w:rsidRPr="001A263C">
              <w:rPr>
                <w:sz w:val="20"/>
                <w:szCs w:val="20"/>
              </w:rPr>
              <w:t>147 - 03.004.12.361.1203.6029.3.3.90.30.00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FF771AF" w14:textId="4656FF8D" w:rsidR="003F7658" w:rsidRPr="001A263C" w:rsidRDefault="003F7658" w:rsidP="003F7658">
            <w:pPr>
              <w:pStyle w:val="TableContents"/>
              <w:ind w:hanging="2"/>
              <w:jc w:val="center"/>
              <w:outlineLvl w:val="9"/>
              <w:rPr>
                <w:sz w:val="20"/>
                <w:szCs w:val="20"/>
              </w:rPr>
            </w:pPr>
            <w:r w:rsidRPr="001A263C">
              <w:rPr>
                <w:sz w:val="20"/>
                <w:szCs w:val="20"/>
              </w:rPr>
              <w:t>MANUTENÇÃO DAS ESCOLAS MUNICIPAIS</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D12B6F" w14:textId="325453DC" w:rsidR="003F7658" w:rsidRPr="001A263C" w:rsidRDefault="003F7658" w:rsidP="003F7658">
            <w:pPr>
              <w:pStyle w:val="TableContents"/>
              <w:ind w:hanging="2"/>
              <w:jc w:val="center"/>
              <w:outlineLvl w:val="9"/>
              <w:rPr>
                <w:sz w:val="20"/>
                <w:szCs w:val="20"/>
              </w:rPr>
            </w:pPr>
            <w:r w:rsidRPr="001A263C">
              <w:rPr>
                <w:sz w:val="20"/>
                <w:szCs w:val="20"/>
              </w:rPr>
              <w:t>00103/00103.01.01. 00.00.1.500.1001</w:t>
            </w:r>
          </w:p>
        </w:tc>
      </w:tr>
      <w:tr w:rsidR="003F7658" w:rsidRPr="001A263C" w14:paraId="5430F88A"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76D1044" w14:textId="14B51160" w:rsidR="003F7658" w:rsidRPr="001A263C" w:rsidRDefault="003F7658" w:rsidP="003F7658">
            <w:pPr>
              <w:pStyle w:val="TableContents"/>
              <w:ind w:hanging="2"/>
              <w:jc w:val="center"/>
              <w:outlineLvl w:val="9"/>
              <w:rPr>
                <w:sz w:val="20"/>
                <w:szCs w:val="20"/>
              </w:rPr>
            </w:pPr>
            <w:r w:rsidRPr="001A263C">
              <w:rPr>
                <w:sz w:val="20"/>
                <w:szCs w:val="20"/>
              </w:rPr>
              <w:t>192 - 05.001.20.608.2014.2037.3.3.90.30.00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15D97F" w14:textId="2DD34353" w:rsidR="003F7658" w:rsidRPr="001A263C" w:rsidRDefault="003F7658" w:rsidP="003F7658">
            <w:pPr>
              <w:pStyle w:val="TableContents"/>
              <w:ind w:hanging="2"/>
              <w:jc w:val="center"/>
              <w:outlineLvl w:val="9"/>
              <w:rPr>
                <w:sz w:val="20"/>
                <w:szCs w:val="20"/>
              </w:rPr>
            </w:pPr>
            <w:r w:rsidRPr="001A263C">
              <w:rPr>
                <w:sz w:val="20"/>
                <w:szCs w:val="20"/>
              </w:rPr>
              <w:t>MANUTENÇÃO DA PATRULHA MECANIZADA</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74599FA" w14:textId="2F5059BF" w:rsidR="003F7658" w:rsidRPr="001A263C" w:rsidRDefault="003F7658" w:rsidP="003F7658">
            <w:pPr>
              <w:pStyle w:val="TableContents"/>
              <w:ind w:hanging="2"/>
              <w:jc w:val="center"/>
              <w:outlineLvl w:val="9"/>
              <w:rPr>
                <w:sz w:val="20"/>
                <w:szCs w:val="20"/>
              </w:rPr>
            </w:pPr>
            <w:r w:rsidRPr="001A263C">
              <w:rPr>
                <w:sz w:val="20"/>
                <w:szCs w:val="20"/>
              </w:rPr>
              <w:t>00000/00000.01.07. 00.00.1.500.0000</w:t>
            </w:r>
          </w:p>
        </w:tc>
      </w:tr>
      <w:tr w:rsidR="003F7658" w:rsidRPr="001A263C" w14:paraId="28641B35"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09DAD87" w14:textId="115680C6" w:rsidR="003F7658" w:rsidRPr="001A263C" w:rsidRDefault="003F7658" w:rsidP="003F7658">
            <w:pPr>
              <w:pStyle w:val="TableContents"/>
              <w:ind w:hanging="2"/>
              <w:jc w:val="center"/>
              <w:outlineLvl w:val="9"/>
              <w:rPr>
                <w:sz w:val="20"/>
                <w:szCs w:val="20"/>
              </w:rPr>
            </w:pPr>
            <w:r w:rsidRPr="001A263C">
              <w:rPr>
                <w:sz w:val="20"/>
                <w:szCs w:val="20"/>
              </w:rPr>
              <w:t>188 - 05.001.20.608.2008.2036.3.3.90.30.00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16F4C6" w14:textId="2A6C24FF" w:rsidR="003F7658" w:rsidRPr="001A263C" w:rsidRDefault="003F7658" w:rsidP="003F7658">
            <w:pPr>
              <w:pStyle w:val="TableContents"/>
              <w:ind w:hanging="2"/>
              <w:jc w:val="center"/>
              <w:outlineLvl w:val="9"/>
              <w:rPr>
                <w:sz w:val="20"/>
                <w:szCs w:val="20"/>
              </w:rPr>
            </w:pPr>
            <w:r w:rsidRPr="001A263C">
              <w:rPr>
                <w:sz w:val="20"/>
                <w:szCs w:val="20"/>
              </w:rPr>
              <w:t>MANUTENÇÃO DE ESTRADAS RURAIS E PONTES</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7B93CF3" w14:textId="60B2DDE5" w:rsidR="003F7658" w:rsidRPr="001A263C" w:rsidRDefault="003F7658" w:rsidP="003F7658">
            <w:pPr>
              <w:pStyle w:val="TableContents"/>
              <w:ind w:hanging="2"/>
              <w:jc w:val="center"/>
              <w:outlineLvl w:val="9"/>
              <w:rPr>
                <w:sz w:val="20"/>
                <w:szCs w:val="20"/>
              </w:rPr>
            </w:pPr>
            <w:r w:rsidRPr="001A263C">
              <w:rPr>
                <w:sz w:val="20"/>
                <w:szCs w:val="20"/>
              </w:rPr>
              <w:t>00000/00000.01.07. 00.00.1.500.0000</w:t>
            </w:r>
          </w:p>
        </w:tc>
      </w:tr>
      <w:tr w:rsidR="003F7658" w:rsidRPr="001A263C" w14:paraId="0F6D7080"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D75265A" w14:textId="406DC93F" w:rsidR="003F7658" w:rsidRPr="001A263C" w:rsidRDefault="003F7658" w:rsidP="003F7658">
            <w:pPr>
              <w:pStyle w:val="TableContents"/>
              <w:tabs>
                <w:tab w:val="left" w:pos="1890"/>
              </w:tabs>
              <w:ind w:hanging="2"/>
              <w:jc w:val="center"/>
              <w:outlineLvl w:val="9"/>
              <w:rPr>
                <w:sz w:val="20"/>
                <w:szCs w:val="20"/>
              </w:rPr>
            </w:pPr>
            <w:r w:rsidRPr="001A263C">
              <w:rPr>
                <w:sz w:val="20"/>
                <w:szCs w:val="20"/>
              </w:rPr>
              <w:t>26 - 02.003.04.122.0405.2012.3.3.90.30.00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24D39BE" w14:textId="69914647" w:rsidR="003F7658" w:rsidRPr="001A263C" w:rsidRDefault="003F7658" w:rsidP="003F7658">
            <w:pPr>
              <w:pStyle w:val="TableContents"/>
              <w:ind w:hanging="2"/>
              <w:jc w:val="center"/>
              <w:outlineLvl w:val="9"/>
              <w:rPr>
                <w:sz w:val="20"/>
                <w:szCs w:val="20"/>
              </w:rPr>
            </w:pPr>
            <w:r w:rsidRPr="001A263C">
              <w:rPr>
                <w:sz w:val="20"/>
                <w:szCs w:val="20"/>
              </w:rPr>
              <w:t>MANUTENÇÃO DA SECRETARIA DE ADMINISTRAÇÃO</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ACE8D9" w14:textId="1CDBC529" w:rsidR="003F7658" w:rsidRPr="001A263C" w:rsidRDefault="003F7658" w:rsidP="003F7658">
            <w:pPr>
              <w:pStyle w:val="TableContents"/>
              <w:ind w:hanging="2"/>
              <w:jc w:val="center"/>
              <w:outlineLvl w:val="9"/>
              <w:rPr>
                <w:sz w:val="20"/>
                <w:szCs w:val="20"/>
              </w:rPr>
            </w:pPr>
            <w:r w:rsidRPr="001A263C">
              <w:rPr>
                <w:sz w:val="20"/>
                <w:szCs w:val="20"/>
              </w:rPr>
              <w:t>00000/00000.01.07. 00.00.1.500.0000</w:t>
            </w:r>
          </w:p>
        </w:tc>
      </w:tr>
      <w:tr w:rsidR="003F7658" w:rsidRPr="001A263C" w14:paraId="42E710A2"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A2E1513" w14:textId="3A31917D" w:rsidR="003F7658" w:rsidRPr="001A263C" w:rsidRDefault="003F7658" w:rsidP="003F7658">
            <w:pPr>
              <w:pStyle w:val="TableContents"/>
              <w:ind w:hanging="2"/>
              <w:jc w:val="center"/>
              <w:outlineLvl w:val="9"/>
              <w:rPr>
                <w:sz w:val="20"/>
                <w:szCs w:val="20"/>
              </w:rPr>
            </w:pPr>
            <w:r w:rsidRPr="001A263C">
              <w:rPr>
                <w:sz w:val="20"/>
                <w:szCs w:val="20"/>
              </w:rPr>
              <w:t>26 - 02.003.04.122.0405.2012.3.3.90.30.00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4EB70D1" w14:textId="3AF7C84C" w:rsidR="003F7658" w:rsidRPr="001A263C" w:rsidRDefault="003F7658" w:rsidP="003F7658">
            <w:pPr>
              <w:pStyle w:val="TableContents"/>
              <w:ind w:hanging="2"/>
              <w:jc w:val="center"/>
              <w:outlineLvl w:val="9"/>
              <w:rPr>
                <w:sz w:val="20"/>
                <w:szCs w:val="20"/>
              </w:rPr>
            </w:pPr>
            <w:r w:rsidRPr="001A263C">
              <w:rPr>
                <w:sz w:val="20"/>
                <w:szCs w:val="20"/>
              </w:rPr>
              <w:t>MANUTENÇÃO DA SECRETARIA DE ADMINISTRAÇÃO</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53BF84" w14:textId="5B7319BB" w:rsidR="003F7658" w:rsidRPr="001A263C" w:rsidRDefault="003F7658" w:rsidP="003F7658">
            <w:pPr>
              <w:pStyle w:val="TableContents"/>
              <w:ind w:hanging="2"/>
              <w:jc w:val="center"/>
              <w:outlineLvl w:val="9"/>
              <w:rPr>
                <w:sz w:val="20"/>
                <w:szCs w:val="20"/>
              </w:rPr>
            </w:pPr>
            <w:r w:rsidRPr="001A263C">
              <w:rPr>
                <w:sz w:val="20"/>
                <w:szCs w:val="20"/>
              </w:rPr>
              <w:t>00511/00511.01.07. 00.00.1.753.0000</w:t>
            </w:r>
          </w:p>
        </w:tc>
      </w:tr>
      <w:tr w:rsidR="003F7658" w:rsidRPr="001A263C" w14:paraId="1863CFEF"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CB4A742" w14:textId="3F14DB4E" w:rsidR="003F7658" w:rsidRPr="001A263C" w:rsidRDefault="003F7658" w:rsidP="003F7658">
            <w:pPr>
              <w:pStyle w:val="TableContents"/>
              <w:ind w:hanging="2"/>
              <w:jc w:val="center"/>
              <w:outlineLvl w:val="9"/>
              <w:rPr>
                <w:sz w:val="20"/>
                <w:szCs w:val="20"/>
              </w:rPr>
            </w:pPr>
            <w:r w:rsidRPr="001A263C">
              <w:rPr>
                <w:sz w:val="20"/>
                <w:szCs w:val="20"/>
              </w:rPr>
              <w:t>333 - 11.001.10.122.1003.6069.3.3.90.30.00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981544A" w14:textId="1DB2CFBC" w:rsidR="003F7658" w:rsidRPr="001A263C" w:rsidRDefault="003F7658" w:rsidP="003F7658">
            <w:pPr>
              <w:pStyle w:val="TableContents"/>
              <w:ind w:hanging="2"/>
              <w:jc w:val="center"/>
              <w:outlineLvl w:val="9"/>
              <w:rPr>
                <w:sz w:val="20"/>
                <w:szCs w:val="20"/>
              </w:rPr>
            </w:pPr>
            <w:r w:rsidRPr="001A263C">
              <w:rPr>
                <w:sz w:val="20"/>
                <w:szCs w:val="20"/>
              </w:rPr>
              <w:t>MANUTENÇÃO DA SECRETARIA DE SAÚDE</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18B4F08" w14:textId="7DE0B2C6" w:rsidR="003F7658" w:rsidRPr="001A263C" w:rsidRDefault="003F7658" w:rsidP="003F7658">
            <w:pPr>
              <w:pStyle w:val="TableContents"/>
              <w:ind w:hanging="2"/>
              <w:jc w:val="center"/>
              <w:outlineLvl w:val="9"/>
              <w:rPr>
                <w:sz w:val="20"/>
                <w:szCs w:val="20"/>
              </w:rPr>
            </w:pPr>
            <w:r w:rsidRPr="001A263C">
              <w:rPr>
                <w:sz w:val="20"/>
                <w:szCs w:val="20"/>
              </w:rPr>
              <w:t>00303/00303.01.02. 00.00.1.500.1002</w:t>
            </w:r>
          </w:p>
        </w:tc>
      </w:tr>
      <w:tr w:rsidR="003F7658" w:rsidRPr="001A263C" w14:paraId="6E04D777"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FF6A57" w14:textId="31B8705D" w:rsidR="003F7658" w:rsidRPr="001A263C" w:rsidRDefault="003F7658" w:rsidP="003F7658">
            <w:pPr>
              <w:pStyle w:val="TableContents"/>
              <w:ind w:hanging="2"/>
              <w:jc w:val="center"/>
              <w:outlineLvl w:val="9"/>
              <w:rPr>
                <w:sz w:val="20"/>
                <w:szCs w:val="20"/>
              </w:rPr>
            </w:pPr>
            <w:r w:rsidRPr="001A263C">
              <w:rPr>
                <w:sz w:val="20"/>
                <w:szCs w:val="20"/>
              </w:rPr>
              <w:t>352 - 11.002.10.301.1018.6071.3.3.90.30.00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B9F309F" w14:textId="7ED62A95" w:rsidR="003F7658" w:rsidRPr="001A263C" w:rsidRDefault="003F7658" w:rsidP="003F7658">
            <w:pPr>
              <w:pStyle w:val="TableContents"/>
              <w:ind w:hanging="2"/>
              <w:jc w:val="center"/>
              <w:outlineLvl w:val="9"/>
              <w:rPr>
                <w:sz w:val="20"/>
                <w:szCs w:val="20"/>
              </w:rPr>
            </w:pPr>
            <w:r w:rsidRPr="001A263C">
              <w:rPr>
                <w:sz w:val="20"/>
                <w:szCs w:val="20"/>
              </w:rPr>
              <w:t>BLOCO CUSTEIO DOS SERVIÇOS PUBLICOS DE SAÚDE AT. BÁSICA - FEDERAL</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5191343" w14:textId="61E08EAB" w:rsidR="003F7658" w:rsidRPr="001A263C" w:rsidRDefault="003F7658" w:rsidP="003F7658">
            <w:pPr>
              <w:pStyle w:val="TableContents"/>
              <w:ind w:hanging="2"/>
              <w:jc w:val="center"/>
              <w:outlineLvl w:val="9"/>
              <w:rPr>
                <w:sz w:val="20"/>
                <w:szCs w:val="20"/>
              </w:rPr>
            </w:pPr>
            <w:r w:rsidRPr="001A263C">
              <w:rPr>
                <w:sz w:val="20"/>
                <w:szCs w:val="20"/>
              </w:rPr>
              <w:t>00494/00494.09.02. 06.20.1.600.0000</w:t>
            </w:r>
          </w:p>
        </w:tc>
      </w:tr>
      <w:tr w:rsidR="003F7658" w:rsidRPr="001A263C" w14:paraId="6525C145"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8547D8D" w14:textId="7DA58BCD" w:rsidR="003F7658" w:rsidRPr="001A263C" w:rsidRDefault="003F7658" w:rsidP="003F7658">
            <w:pPr>
              <w:pStyle w:val="TableContents"/>
              <w:ind w:hanging="2"/>
              <w:jc w:val="center"/>
              <w:outlineLvl w:val="9"/>
              <w:rPr>
                <w:sz w:val="20"/>
                <w:szCs w:val="20"/>
              </w:rPr>
            </w:pPr>
            <w:r w:rsidRPr="001A263C">
              <w:rPr>
                <w:sz w:val="20"/>
                <w:szCs w:val="20"/>
              </w:rPr>
              <w:t>365 - 11.002.10.301.1097.6057.3.3.90.30.00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6153BA" w14:textId="784AA5D4" w:rsidR="003F7658" w:rsidRPr="001A263C" w:rsidRDefault="001A263C" w:rsidP="003F7658">
            <w:pPr>
              <w:pStyle w:val="TableContents"/>
              <w:ind w:hanging="2"/>
              <w:jc w:val="center"/>
              <w:outlineLvl w:val="9"/>
              <w:rPr>
                <w:sz w:val="20"/>
                <w:szCs w:val="20"/>
              </w:rPr>
            </w:pPr>
            <w:r w:rsidRPr="001A263C">
              <w:rPr>
                <w:sz w:val="20"/>
                <w:szCs w:val="20"/>
              </w:rPr>
              <w:t>I</w:t>
            </w:r>
            <w:r w:rsidR="003F7658" w:rsidRPr="001A263C">
              <w:rPr>
                <w:sz w:val="20"/>
                <w:szCs w:val="20"/>
              </w:rPr>
              <w:t>NCENTIVO FINANCEIRO CUSTEIO - ESTADO</w:t>
            </w:r>
          </w:p>
          <w:p w14:paraId="5D33D351" w14:textId="77777777" w:rsidR="003F7658" w:rsidRPr="001A263C" w:rsidRDefault="003F7658" w:rsidP="003F7658">
            <w:pPr>
              <w:ind w:left="0" w:hanging="2"/>
              <w:jc w:val="center"/>
            </w:pP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D5E7AD" w14:textId="4A265812" w:rsidR="003F7658" w:rsidRPr="001A263C" w:rsidRDefault="001A263C" w:rsidP="003F7658">
            <w:pPr>
              <w:pStyle w:val="TableContents"/>
              <w:ind w:hanging="2"/>
              <w:jc w:val="center"/>
              <w:outlineLvl w:val="9"/>
              <w:rPr>
                <w:sz w:val="20"/>
                <w:szCs w:val="20"/>
              </w:rPr>
            </w:pPr>
            <w:r w:rsidRPr="001A263C">
              <w:rPr>
                <w:sz w:val="20"/>
                <w:szCs w:val="20"/>
              </w:rPr>
              <w:t>00351/00494.09.02. 05.20.1.621.0000</w:t>
            </w:r>
          </w:p>
        </w:tc>
      </w:tr>
      <w:tr w:rsidR="003F7658" w:rsidRPr="001A263C" w14:paraId="54EFFFBE"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2993C14" w14:textId="1213AD95" w:rsidR="003F7658" w:rsidRPr="001A263C" w:rsidRDefault="001A263C" w:rsidP="003F7658">
            <w:pPr>
              <w:pStyle w:val="TableContents"/>
              <w:ind w:hanging="2"/>
              <w:jc w:val="center"/>
              <w:outlineLvl w:val="9"/>
              <w:rPr>
                <w:sz w:val="20"/>
                <w:szCs w:val="20"/>
              </w:rPr>
            </w:pPr>
            <w:r w:rsidRPr="001A263C">
              <w:rPr>
                <w:sz w:val="20"/>
                <w:szCs w:val="20"/>
              </w:rPr>
              <w:t>400 - 11.006.10.301.1001.6083.3.3.90.30.00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A2BCA1" w14:textId="4BAE7EEF" w:rsidR="003F7658" w:rsidRPr="001A263C" w:rsidRDefault="001A263C" w:rsidP="003F7658">
            <w:pPr>
              <w:pStyle w:val="TableContents"/>
              <w:ind w:hanging="2"/>
              <w:jc w:val="center"/>
              <w:outlineLvl w:val="9"/>
              <w:rPr>
                <w:sz w:val="20"/>
                <w:szCs w:val="20"/>
              </w:rPr>
            </w:pPr>
            <w:r w:rsidRPr="001A263C">
              <w:rPr>
                <w:sz w:val="20"/>
                <w:szCs w:val="20"/>
              </w:rPr>
              <w:t>MANUTENÇÃO DA ATENÇÃO BÁSICA</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D2B65E0" w14:textId="0277EC10" w:rsidR="003F7658" w:rsidRPr="001A263C" w:rsidRDefault="001A263C" w:rsidP="003F7658">
            <w:pPr>
              <w:pStyle w:val="TableContents"/>
              <w:ind w:hanging="2"/>
              <w:jc w:val="center"/>
              <w:outlineLvl w:val="9"/>
              <w:rPr>
                <w:sz w:val="20"/>
                <w:szCs w:val="20"/>
              </w:rPr>
            </w:pPr>
            <w:r w:rsidRPr="001A263C">
              <w:rPr>
                <w:sz w:val="20"/>
                <w:szCs w:val="20"/>
              </w:rPr>
              <w:t>00303/00303.01.02. 00.00.1.500.1002</w:t>
            </w:r>
          </w:p>
        </w:tc>
      </w:tr>
    </w:tbl>
    <w:p w14:paraId="27B89D5F" w14:textId="77777777" w:rsidR="005B21A2" w:rsidRDefault="005B21A2" w:rsidP="005F01F1">
      <w:pPr>
        <w:spacing w:line="360" w:lineRule="auto"/>
        <w:ind w:leftChars="0" w:left="0" w:firstLineChars="0" w:firstLine="0"/>
        <w:jc w:val="both"/>
        <w:rPr>
          <w:rFonts w:eastAsia="Merriweather"/>
          <w:sz w:val="22"/>
          <w:szCs w:val="22"/>
        </w:rPr>
      </w:pPr>
    </w:p>
    <w:p w14:paraId="7B899FCB" w14:textId="65019EB2" w:rsidR="005F01F1" w:rsidRPr="00583B6E" w:rsidRDefault="005F01F1" w:rsidP="005F01F1">
      <w:pPr>
        <w:spacing w:line="360" w:lineRule="auto"/>
        <w:ind w:leftChars="0" w:left="0" w:firstLineChars="0" w:firstLine="0"/>
        <w:jc w:val="both"/>
        <w:rPr>
          <w:rFonts w:eastAsia="Merriweather"/>
          <w:sz w:val="22"/>
          <w:szCs w:val="22"/>
        </w:rPr>
      </w:pPr>
      <w:r w:rsidRPr="00583B6E">
        <w:rPr>
          <w:rFonts w:eastAsia="Merriweather"/>
          <w:sz w:val="22"/>
          <w:szCs w:val="22"/>
        </w:rPr>
        <w:t xml:space="preserve">10.3. A dotação relativa aos exercícios financeiros subsequentes será indicada após aprovação da Lei Orçamentária respectiva e liberação dos créditos correspondentes, mediante apostilamento. </w:t>
      </w:r>
    </w:p>
    <w:p w14:paraId="2D6B07E7" w14:textId="77777777" w:rsidR="00F175D7" w:rsidRPr="00583B6E" w:rsidRDefault="00F175D7" w:rsidP="005F01F1">
      <w:pPr>
        <w:spacing w:line="360" w:lineRule="auto"/>
        <w:ind w:leftChars="0" w:left="2" w:hanging="2"/>
        <w:jc w:val="both"/>
        <w:rPr>
          <w:rFonts w:eastAsia="Merriweather"/>
          <w:sz w:val="22"/>
          <w:szCs w:val="22"/>
        </w:rPr>
      </w:pPr>
    </w:p>
    <w:p w14:paraId="24AEE472" w14:textId="1C7CDFDA" w:rsidR="005F01F1" w:rsidRPr="00F31C7F" w:rsidRDefault="005F01F1" w:rsidP="005F01F1">
      <w:pPr>
        <w:spacing w:line="360" w:lineRule="auto"/>
        <w:ind w:leftChars="0" w:left="2" w:hanging="2"/>
        <w:jc w:val="right"/>
        <w:rPr>
          <w:rFonts w:eastAsia="Merriweather"/>
          <w:sz w:val="22"/>
          <w:szCs w:val="22"/>
        </w:rPr>
      </w:pPr>
      <w:r w:rsidRPr="00F31C7F">
        <w:rPr>
          <w:rFonts w:eastAsia="Merriweather"/>
          <w:sz w:val="22"/>
          <w:szCs w:val="22"/>
        </w:rPr>
        <w:t xml:space="preserve">Bandeirantes, </w:t>
      </w:r>
      <w:r w:rsidR="00651BC8">
        <w:rPr>
          <w:rFonts w:eastAsia="Merriweather"/>
          <w:sz w:val="22"/>
          <w:szCs w:val="22"/>
        </w:rPr>
        <w:t xml:space="preserve">08 de outubro </w:t>
      </w:r>
      <w:r w:rsidR="00F52EEB" w:rsidRPr="00F31C7F">
        <w:rPr>
          <w:rFonts w:eastAsia="Merriweather"/>
          <w:sz w:val="22"/>
          <w:szCs w:val="22"/>
        </w:rPr>
        <w:t>de 2025</w:t>
      </w:r>
      <w:r w:rsidRPr="00F31C7F">
        <w:rPr>
          <w:rFonts w:eastAsia="Merriweather"/>
          <w:sz w:val="22"/>
          <w:szCs w:val="22"/>
        </w:rPr>
        <w:t>.</w:t>
      </w:r>
    </w:p>
    <w:p w14:paraId="19F073FD" w14:textId="77777777" w:rsidR="009D246D" w:rsidRPr="00F31C7F" w:rsidRDefault="009D246D" w:rsidP="00CE2E4D">
      <w:pPr>
        <w:spacing w:line="360" w:lineRule="auto"/>
        <w:ind w:leftChars="0" w:left="2" w:hanging="2"/>
        <w:jc w:val="center"/>
        <w:rPr>
          <w:rFonts w:eastAsia="Merriweather"/>
          <w:sz w:val="22"/>
          <w:szCs w:val="22"/>
        </w:rPr>
      </w:pPr>
    </w:p>
    <w:p w14:paraId="448781E7" w14:textId="77777777" w:rsidR="006D7063" w:rsidRPr="009B2586" w:rsidRDefault="006D7063" w:rsidP="006D7063">
      <w:pPr>
        <w:ind w:left="0" w:right="-426" w:hanging="2"/>
        <w:jc w:val="center"/>
        <w:rPr>
          <w:b/>
          <w:sz w:val="22"/>
          <w:szCs w:val="22"/>
        </w:rPr>
      </w:pPr>
      <w:r w:rsidRPr="009B2586">
        <w:rPr>
          <w:b/>
          <w:sz w:val="22"/>
          <w:szCs w:val="22"/>
        </w:rPr>
        <w:t>___________________________________</w:t>
      </w:r>
    </w:p>
    <w:p w14:paraId="1D8F458D" w14:textId="77777777" w:rsidR="006D7063" w:rsidRPr="009B2586" w:rsidRDefault="006D7063" w:rsidP="006D7063">
      <w:pPr>
        <w:ind w:left="0" w:right="-426" w:hanging="2"/>
        <w:jc w:val="center"/>
        <w:rPr>
          <w:b/>
          <w:sz w:val="22"/>
          <w:szCs w:val="22"/>
        </w:rPr>
      </w:pPr>
      <w:r w:rsidRPr="009B2586">
        <w:rPr>
          <w:b/>
          <w:sz w:val="22"/>
          <w:szCs w:val="22"/>
        </w:rPr>
        <w:t>ALEXANDRO BERETTA</w:t>
      </w:r>
    </w:p>
    <w:p w14:paraId="1C6BE267" w14:textId="77777777" w:rsidR="006D7063" w:rsidRPr="009B2586" w:rsidRDefault="006D7063" w:rsidP="006D7063">
      <w:pPr>
        <w:ind w:left="0" w:right="-426" w:hanging="2"/>
        <w:jc w:val="center"/>
        <w:rPr>
          <w:b/>
          <w:sz w:val="22"/>
          <w:szCs w:val="22"/>
        </w:rPr>
      </w:pPr>
      <w:r w:rsidRPr="009B2586">
        <w:rPr>
          <w:b/>
          <w:sz w:val="22"/>
          <w:szCs w:val="22"/>
        </w:rPr>
        <w:t>Secretário de Saúde</w:t>
      </w:r>
    </w:p>
    <w:p w14:paraId="71D95B63" w14:textId="77777777" w:rsidR="006D7063" w:rsidRPr="009B2586" w:rsidRDefault="006D7063" w:rsidP="006D7063">
      <w:pPr>
        <w:ind w:left="0" w:right="-426" w:hanging="2"/>
        <w:jc w:val="center"/>
        <w:rPr>
          <w:b/>
          <w:sz w:val="22"/>
          <w:szCs w:val="22"/>
        </w:rPr>
      </w:pPr>
    </w:p>
    <w:p w14:paraId="7213B677" w14:textId="77777777" w:rsidR="006D7063" w:rsidRPr="009B2586" w:rsidRDefault="006D7063" w:rsidP="00805F9D">
      <w:pPr>
        <w:ind w:leftChars="0" w:left="0" w:right="-426" w:firstLineChars="0" w:firstLine="0"/>
        <w:rPr>
          <w:b/>
          <w:sz w:val="22"/>
          <w:szCs w:val="22"/>
        </w:rPr>
      </w:pPr>
    </w:p>
    <w:p w14:paraId="794BF9B9" w14:textId="77777777" w:rsidR="006D7063" w:rsidRPr="009B2586" w:rsidRDefault="006D7063" w:rsidP="006D7063">
      <w:pPr>
        <w:ind w:left="0" w:right="-426" w:hanging="2"/>
        <w:jc w:val="center"/>
        <w:rPr>
          <w:b/>
          <w:sz w:val="22"/>
          <w:szCs w:val="22"/>
        </w:rPr>
      </w:pPr>
    </w:p>
    <w:p w14:paraId="72B83034" w14:textId="77777777" w:rsidR="006D7063" w:rsidRPr="009B2586" w:rsidRDefault="006D7063" w:rsidP="006D7063">
      <w:pPr>
        <w:ind w:left="0" w:right="-426" w:hanging="2"/>
        <w:jc w:val="center"/>
        <w:rPr>
          <w:b/>
          <w:sz w:val="22"/>
          <w:szCs w:val="22"/>
        </w:rPr>
      </w:pPr>
      <w:r w:rsidRPr="009B2586">
        <w:rPr>
          <w:b/>
          <w:sz w:val="22"/>
          <w:szCs w:val="22"/>
        </w:rPr>
        <w:t>__________________________________</w:t>
      </w:r>
    </w:p>
    <w:p w14:paraId="1F1E40CA" w14:textId="77777777" w:rsidR="006D7063" w:rsidRPr="009B2586" w:rsidRDefault="006D7063" w:rsidP="006D7063">
      <w:pPr>
        <w:ind w:left="0" w:right="-426" w:hanging="2"/>
        <w:jc w:val="center"/>
        <w:rPr>
          <w:b/>
          <w:sz w:val="22"/>
          <w:szCs w:val="22"/>
        </w:rPr>
      </w:pPr>
      <w:r w:rsidRPr="009B2586">
        <w:rPr>
          <w:b/>
          <w:sz w:val="22"/>
          <w:szCs w:val="22"/>
        </w:rPr>
        <w:t>ALINE FIRMINO NEVES VASCONCELOS</w:t>
      </w:r>
    </w:p>
    <w:p w14:paraId="66A84FA2" w14:textId="77777777" w:rsidR="006D7063" w:rsidRPr="009B2586" w:rsidRDefault="006D7063" w:rsidP="006D7063">
      <w:pPr>
        <w:ind w:left="0" w:right="-426" w:hanging="2"/>
        <w:jc w:val="center"/>
        <w:rPr>
          <w:b/>
          <w:sz w:val="22"/>
          <w:szCs w:val="22"/>
        </w:rPr>
      </w:pPr>
      <w:r w:rsidRPr="009B2586">
        <w:rPr>
          <w:b/>
          <w:sz w:val="22"/>
          <w:szCs w:val="22"/>
        </w:rPr>
        <w:t>Secretária de Educação e Cultura</w:t>
      </w:r>
    </w:p>
    <w:p w14:paraId="6203FA47" w14:textId="77777777" w:rsidR="006D7063" w:rsidRPr="009B2586" w:rsidRDefault="006D7063" w:rsidP="006D7063">
      <w:pPr>
        <w:ind w:left="0" w:right="-426" w:hanging="2"/>
        <w:jc w:val="center"/>
        <w:rPr>
          <w:b/>
          <w:sz w:val="22"/>
          <w:szCs w:val="22"/>
        </w:rPr>
      </w:pPr>
    </w:p>
    <w:p w14:paraId="4DA55C5F" w14:textId="77777777" w:rsidR="006D7063" w:rsidRPr="009B2586" w:rsidRDefault="006D7063" w:rsidP="006D7063">
      <w:pPr>
        <w:ind w:left="0" w:right="-426" w:hanging="2"/>
        <w:jc w:val="center"/>
        <w:rPr>
          <w:b/>
          <w:sz w:val="22"/>
          <w:szCs w:val="22"/>
        </w:rPr>
      </w:pPr>
    </w:p>
    <w:p w14:paraId="5BD57589" w14:textId="77777777" w:rsidR="006D7063" w:rsidRPr="009B2586" w:rsidRDefault="006D7063" w:rsidP="006D7063">
      <w:pPr>
        <w:ind w:left="0" w:right="-426" w:hanging="2"/>
        <w:jc w:val="center"/>
        <w:rPr>
          <w:b/>
          <w:sz w:val="22"/>
          <w:szCs w:val="22"/>
        </w:rPr>
      </w:pPr>
    </w:p>
    <w:p w14:paraId="270AFE7C" w14:textId="77777777" w:rsidR="006D7063" w:rsidRPr="009B2586" w:rsidRDefault="006D7063" w:rsidP="006D7063">
      <w:pPr>
        <w:ind w:left="0" w:right="-426" w:hanging="2"/>
        <w:jc w:val="center"/>
        <w:rPr>
          <w:b/>
          <w:sz w:val="22"/>
          <w:szCs w:val="22"/>
        </w:rPr>
      </w:pPr>
      <w:r w:rsidRPr="009B2586">
        <w:rPr>
          <w:b/>
          <w:sz w:val="22"/>
          <w:szCs w:val="22"/>
        </w:rPr>
        <w:t>____________________________</w:t>
      </w:r>
    </w:p>
    <w:p w14:paraId="6BD19C3B" w14:textId="77777777" w:rsidR="006D7063" w:rsidRPr="009B2586" w:rsidRDefault="006D7063" w:rsidP="006D7063">
      <w:pPr>
        <w:ind w:left="0" w:right="-426" w:hanging="2"/>
        <w:jc w:val="center"/>
        <w:rPr>
          <w:b/>
          <w:sz w:val="22"/>
          <w:szCs w:val="22"/>
        </w:rPr>
      </w:pPr>
      <w:r w:rsidRPr="009B2586">
        <w:rPr>
          <w:b/>
          <w:sz w:val="22"/>
          <w:szCs w:val="22"/>
        </w:rPr>
        <w:t>CAMILA DIAS RAMALHO MATTA</w:t>
      </w:r>
    </w:p>
    <w:p w14:paraId="636384AF" w14:textId="77777777" w:rsidR="006D7063" w:rsidRPr="009B2586" w:rsidRDefault="006D7063" w:rsidP="006D7063">
      <w:pPr>
        <w:ind w:left="0" w:right="-426" w:hanging="2"/>
        <w:jc w:val="center"/>
        <w:rPr>
          <w:b/>
          <w:sz w:val="22"/>
          <w:szCs w:val="22"/>
        </w:rPr>
      </w:pPr>
      <w:r w:rsidRPr="009B2586">
        <w:rPr>
          <w:b/>
          <w:sz w:val="22"/>
          <w:szCs w:val="22"/>
        </w:rPr>
        <w:t>Secretária da Agricultura e Pecuária</w:t>
      </w:r>
    </w:p>
    <w:p w14:paraId="7BE61426" w14:textId="77777777" w:rsidR="006D7063" w:rsidRPr="009B2586" w:rsidRDefault="006D7063" w:rsidP="006D7063">
      <w:pPr>
        <w:ind w:left="0" w:right="-426" w:hanging="2"/>
        <w:jc w:val="center"/>
        <w:rPr>
          <w:b/>
          <w:sz w:val="22"/>
          <w:szCs w:val="22"/>
        </w:rPr>
      </w:pPr>
    </w:p>
    <w:p w14:paraId="449FE932" w14:textId="77777777" w:rsidR="006D7063" w:rsidRPr="009B2586" w:rsidRDefault="006D7063" w:rsidP="006D7063">
      <w:pPr>
        <w:ind w:left="0" w:right="-426" w:hanging="2"/>
        <w:jc w:val="center"/>
        <w:rPr>
          <w:b/>
          <w:sz w:val="22"/>
          <w:szCs w:val="22"/>
        </w:rPr>
      </w:pPr>
    </w:p>
    <w:p w14:paraId="45C1F283" w14:textId="77777777" w:rsidR="006D7063" w:rsidRPr="009B2586" w:rsidRDefault="006D7063" w:rsidP="006D7063">
      <w:pPr>
        <w:ind w:left="0" w:right="-426" w:hanging="2"/>
        <w:jc w:val="center"/>
        <w:rPr>
          <w:b/>
          <w:sz w:val="22"/>
          <w:szCs w:val="22"/>
        </w:rPr>
      </w:pPr>
    </w:p>
    <w:p w14:paraId="3C817324" w14:textId="77777777" w:rsidR="006D7063" w:rsidRPr="009B2586" w:rsidRDefault="006D7063" w:rsidP="006D7063">
      <w:pPr>
        <w:ind w:left="0" w:right="-426" w:hanging="2"/>
        <w:jc w:val="center"/>
        <w:rPr>
          <w:b/>
          <w:sz w:val="22"/>
          <w:szCs w:val="22"/>
        </w:rPr>
      </w:pPr>
      <w:r w:rsidRPr="009B2586">
        <w:rPr>
          <w:b/>
          <w:sz w:val="22"/>
          <w:szCs w:val="22"/>
        </w:rPr>
        <w:t>__________________________________</w:t>
      </w:r>
    </w:p>
    <w:p w14:paraId="4D2B06F7" w14:textId="77777777" w:rsidR="006D7063" w:rsidRPr="009B2586" w:rsidRDefault="006D7063" w:rsidP="006D7063">
      <w:pPr>
        <w:ind w:left="0" w:right="-426" w:hanging="2"/>
        <w:jc w:val="center"/>
        <w:rPr>
          <w:b/>
          <w:sz w:val="22"/>
          <w:szCs w:val="22"/>
        </w:rPr>
      </w:pPr>
      <w:r w:rsidRPr="009B2586">
        <w:rPr>
          <w:b/>
          <w:sz w:val="22"/>
          <w:szCs w:val="22"/>
        </w:rPr>
        <w:t>CLÁUDIA JANZ DA SILVA</w:t>
      </w:r>
    </w:p>
    <w:p w14:paraId="06B7183C" w14:textId="77777777" w:rsidR="006D7063" w:rsidRPr="009B2586" w:rsidRDefault="006D7063" w:rsidP="006D7063">
      <w:pPr>
        <w:ind w:left="0" w:right="-426" w:hanging="2"/>
        <w:jc w:val="center"/>
        <w:rPr>
          <w:b/>
          <w:sz w:val="22"/>
          <w:szCs w:val="22"/>
        </w:rPr>
      </w:pPr>
      <w:r w:rsidRPr="009B2586">
        <w:rPr>
          <w:b/>
          <w:sz w:val="22"/>
          <w:szCs w:val="22"/>
        </w:rPr>
        <w:t>Secretária de Administração</w:t>
      </w:r>
    </w:p>
    <w:p w14:paraId="39297BDB" w14:textId="77777777" w:rsidR="006D7063" w:rsidRPr="009B2586" w:rsidRDefault="006D7063" w:rsidP="006D7063">
      <w:pPr>
        <w:ind w:left="0" w:right="-426" w:hanging="2"/>
        <w:jc w:val="center"/>
        <w:rPr>
          <w:b/>
          <w:sz w:val="22"/>
          <w:szCs w:val="22"/>
        </w:rPr>
      </w:pPr>
    </w:p>
    <w:p w14:paraId="07815408" w14:textId="77777777" w:rsidR="006D7063" w:rsidRPr="009B2586" w:rsidRDefault="006D7063" w:rsidP="006D7063">
      <w:pPr>
        <w:ind w:left="0" w:right="-426" w:hanging="2"/>
        <w:jc w:val="center"/>
        <w:rPr>
          <w:b/>
          <w:sz w:val="22"/>
          <w:szCs w:val="22"/>
        </w:rPr>
      </w:pPr>
    </w:p>
    <w:p w14:paraId="078177B9" w14:textId="77777777" w:rsidR="006D7063" w:rsidRPr="009B2586" w:rsidRDefault="006D7063" w:rsidP="006D7063">
      <w:pPr>
        <w:ind w:left="0" w:right="-426" w:hanging="2"/>
        <w:jc w:val="center"/>
        <w:rPr>
          <w:b/>
          <w:sz w:val="22"/>
          <w:szCs w:val="22"/>
        </w:rPr>
      </w:pPr>
    </w:p>
    <w:p w14:paraId="0CDAAC42" w14:textId="77777777" w:rsidR="006D7063" w:rsidRPr="009B2586" w:rsidRDefault="006D7063" w:rsidP="006D7063">
      <w:pPr>
        <w:ind w:left="0" w:right="-426" w:hanging="2"/>
        <w:jc w:val="center"/>
        <w:rPr>
          <w:b/>
          <w:sz w:val="22"/>
          <w:szCs w:val="22"/>
        </w:rPr>
      </w:pPr>
      <w:r w:rsidRPr="009B2586">
        <w:rPr>
          <w:b/>
          <w:sz w:val="22"/>
          <w:szCs w:val="22"/>
        </w:rPr>
        <w:t>__________________________________</w:t>
      </w:r>
    </w:p>
    <w:p w14:paraId="3C0F0E5C" w14:textId="77777777" w:rsidR="006D7063" w:rsidRPr="009B2586" w:rsidRDefault="006D7063" w:rsidP="006D7063">
      <w:pPr>
        <w:ind w:left="0" w:right="-426" w:hanging="2"/>
        <w:jc w:val="center"/>
        <w:rPr>
          <w:b/>
          <w:sz w:val="22"/>
          <w:szCs w:val="22"/>
        </w:rPr>
      </w:pPr>
      <w:r w:rsidRPr="009B2586">
        <w:rPr>
          <w:b/>
          <w:sz w:val="22"/>
          <w:szCs w:val="22"/>
        </w:rPr>
        <w:t xml:space="preserve">JOSÉ DE CARVALHO HENRIQUES NETO </w:t>
      </w:r>
    </w:p>
    <w:p w14:paraId="28A6A39C" w14:textId="77777777" w:rsidR="006D7063" w:rsidRPr="009B2586" w:rsidRDefault="006D7063" w:rsidP="006D7063">
      <w:pPr>
        <w:ind w:left="0" w:right="-426" w:hanging="2"/>
        <w:jc w:val="center"/>
        <w:rPr>
          <w:b/>
          <w:sz w:val="22"/>
          <w:szCs w:val="22"/>
        </w:rPr>
      </w:pPr>
      <w:r w:rsidRPr="009B2586">
        <w:rPr>
          <w:b/>
          <w:sz w:val="22"/>
          <w:szCs w:val="22"/>
        </w:rPr>
        <w:t>Secretário do Meio Ambiente e Recursos Hídricos</w:t>
      </w:r>
    </w:p>
    <w:p w14:paraId="1BDF5664" w14:textId="77777777" w:rsidR="006D7063" w:rsidRPr="009B2586" w:rsidRDefault="006D7063" w:rsidP="006D7063">
      <w:pPr>
        <w:ind w:left="0" w:right="-426" w:hanging="2"/>
        <w:jc w:val="center"/>
        <w:rPr>
          <w:b/>
          <w:sz w:val="22"/>
          <w:szCs w:val="22"/>
        </w:rPr>
      </w:pPr>
    </w:p>
    <w:p w14:paraId="6201EF13" w14:textId="77777777" w:rsidR="006D7063" w:rsidRPr="009B2586" w:rsidRDefault="006D7063" w:rsidP="006D7063">
      <w:pPr>
        <w:ind w:left="0" w:right="-426" w:hanging="2"/>
        <w:jc w:val="center"/>
        <w:rPr>
          <w:b/>
          <w:sz w:val="22"/>
          <w:szCs w:val="22"/>
        </w:rPr>
      </w:pPr>
    </w:p>
    <w:p w14:paraId="7F3DA74E" w14:textId="77777777" w:rsidR="006D7063" w:rsidRPr="009B2586" w:rsidRDefault="006D7063" w:rsidP="006D7063">
      <w:pPr>
        <w:ind w:left="0" w:right="-426" w:hanging="2"/>
        <w:jc w:val="center"/>
        <w:rPr>
          <w:b/>
          <w:sz w:val="22"/>
          <w:szCs w:val="22"/>
        </w:rPr>
      </w:pPr>
    </w:p>
    <w:p w14:paraId="7B4861C1" w14:textId="77777777" w:rsidR="006D7063" w:rsidRPr="009B2586" w:rsidRDefault="006D7063" w:rsidP="006D7063">
      <w:pPr>
        <w:ind w:left="0" w:right="-426" w:hanging="2"/>
        <w:jc w:val="center"/>
        <w:rPr>
          <w:b/>
          <w:sz w:val="22"/>
          <w:szCs w:val="22"/>
        </w:rPr>
      </w:pPr>
    </w:p>
    <w:p w14:paraId="22DB2439" w14:textId="77777777" w:rsidR="006D7063" w:rsidRPr="009B2586" w:rsidRDefault="006D7063" w:rsidP="006D7063">
      <w:pPr>
        <w:ind w:left="0" w:right="-426" w:hanging="2"/>
        <w:jc w:val="center"/>
        <w:rPr>
          <w:b/>
          <w:sz w:val="22"/>
          <w:szCs w:val="22"/>
        </w:rPr>
      </w:pPr>
      <w:r w:rsidRPr="009B2586">
        <w:rPr>
          <w:b/>
          <w:sz w:val="22"/>
          <w:szCs w:val="22"/>
        </w:rPr>
        <w:t>__________________________________</w:t>
      </w:r>
    </w:p>
    <w:p w14:paraId="4C0962F7" w14:textId="77777777" w:rsidR="006D7063" w:rsidRPr="009B2586" w:rsidRDefault="006D7063" w:rsidP="006D7063">
      <w:pPr>
        <w:ind w:left="0" w:right="-426" w:hanging="2"/>
        <w:jc w:val="center"/>
        <w:rPr>
          <w:b/>
          <w:sz w:val="22"/>
          <w:szCs w:val="22"/>
        </w:rPr>
      </w:pPr>
      <w:r w:rsidRPr="009B2586">
        <w:rPr>
          <w:b/>
          <w:sz w:val="22"/>
          <w:szCs w:val="22"/>
        </w:rPr>
        <w:t xml:space="preserve">PATRÍCIA DE OLIVEIRA PEDROSO </w:t>
      </w:r>
    </w:p>
    <w:p w14:paraId="1F2689C8" w14:textId="77777777" w:rsidR="006D7063" w:rsidRPr="009B2586" w:rsidRDefault="006D7063" w:rsidP="006D7063">
      <w:pPr>
        <w:ind w:left="0" w:right="-426" w:hanging="2"/>
        <w:jc w:val="center"/>
        <w:rPr>
          <w:b/>
          <w:sz w:val="22"/>
          <w:szCs w:val="22"/>
        </w:rPr>
      </w:pPr>
      <w:r w:rsidRPr="009B2586">
        <w:rPr>
          <w:b/>
          <w:sz w:val="22"/>
          <w:szCs w:val="22"/>
        </w:rPr>
        <w:t>Secretária de Planejamento</w:t>
      </w:r>
    </w:p>
    <w:p w14:paraId="24806E49" w14:textId="77777777" w:rsidR="006D7063" w:rsidRPr="009B2586" w:rsidRDefault="006D7063" w:rsidP="006D7063">
      <w:pPr>
        <w:ind w:left="0" w:right="-426" w:hanging="2"/>
        <w:jc w:val="center"/>
        <w:rPr>
          <w:b/>
          <w:sz w:val="22"/>
          <w:szCs w:val="22"/>
        </w:rPr>
      </w:pPr>
    </w:p>
    <w:p w14:paraId="6E13BBEF" w14:textId="77777777" w:rsidR="006D7063" w:rsidRPr="009B2586" w:rsidRDefault="006D7063" w:rsidP="006D7063">
      <w:pPr>
        <w:ind w:left="0" w:right="-426" w:hanging="2"/>
        <w:jc w:val="center"/>
        <w:rPr>
          <w:b/>
          <w:sz w:val="22"/>
          <w:szCs w:val="22"/>
        </w:rPr>
      </w:pPr>
    </w:p>
    <w:p w14:paraId="061DC2BA" w14:textId="77777777" w:rsidR="006D7063" w:rsidRPr="009B2586" w:rsidRDefault="006D7063" w:rsidP="006D7063">
      <w:pPr>
        <w:ind w:left="0" w:right="-426" w:hanging="2"/>
        <w:jc w:val="center"/>
        <w:rPr>
          <w:b/>
          <w:sz w:val="22"/>
          <w:szCs w:val="22"/>
        </w:rPr>
      </w:pPr>
      <w:r w:rsidRPr="009B2586">
        <w:rPr>
          <w:b/>
          <w:sz w:val="22"/>
          <w:szCs w:val="22"/>
        </w:rPr>
        <w:t>__________________________________</w:t>
      </w:r>
    </w:p>
    <w:p w14:paraId="3EC419A2" w14:textId="77777777" w:rsidR="006D7063" w:rsidRPr="009B2586" w:rsidRDefault="006D7063" w:rsidP="006D7063">
      <w:pPr>
        <w:ind w:left="0" w:right="-426" w:hanging="2"/>
        <w:jc w:val="center"/>
        <w:rPr>
          <w:b/>
          <w:sz w:val="22"/>
          <w:szCs w:val="22"/>
        </w:rPr>
      </w:pPr>
      <w:r w:rsidRPr="009B2586">
        <w:rPr>
          <w:b/>
          <w:sz w:val="22"/>
          <w:szCs w:val="22"/>
        </w:rPr>
        <w:t xml:space="preserve">ROSIANE CRISTINA VIEIRA NÉIA STORTI </w:t>
      </w:r>
    </w:p>
    <w:p w14:paraId="0418414F" w14:textId="77777777" w:rsidR="006D7063" w:rsidRPr="009B2586" w:rsidRDefault="006D7063" w:rsidP="006D7063">
      <w:pPr>
        <w:ind w:left="0" w:right="-426" w:hanging="2"/>
        <w:jc w:val="center"/>
        <w:rPr>
          <w:b/>
          <w:sz w:val="22"/>
          <w:szCs w:val="22"/>
        </w:rPr>
      </w:pPr>
      <w:r w:rsidRPr="009B2586">
        <w:rPr>
          <w:b/>
          <w:sz w:val="22"/>
          <w:szCs w:val="22"/>
        </w:rPr>
        <w:t>Secretária de Assistência Social</w:t>
      </w:r>
    </w:p>
    <w:p w14:paraId="485041B2" w14:textId="318E24EE" w:rsidR="00D921B0" w:rsidRPr="00DD21A9" w:rsidRDefault="006D7063" w:rsidP="006D7063">
      <w:pPr>
        <w:ind w:left="0" w:right="-426" w:hanging="2"/>
        <w:jc w:val="center"/>
        <w:rPr>
          <w:b/>
          <w:sz w:val="22"/>
          <w:szCs w:val="22"/>
        </w:rPr>
      </w:pPr>
      <w:r w:rsidRPr="006D7063">
        <w:rPr>
          <w:sz w:val="22"/>
          <w:szCs w:val="22"/>
        </w:rPr>
        <w:t xml:space="preserve">   </w:t>
      </w:r>
    </w:p>
    <w:p w14:paraId="368DB734" w14:textId="77777777" w:rsidR="005F01F1" w:rsidRPr="00B31B3D" w:rsidRDefault="005F01F1" w:rsidP="005F01F1">
      <w:pPr>
        <w:spacing w:line="360" w:lineRule="auto"/>
        <w:ind w:leftChars="0" w:left="2" w:hanging="2"/>
        <w:jc w:val="right"/>
        <w:rPr>
          <w:rFonts w:eastAsia="Merriweather"/>
          <w:sz w:val="22"/>
          <w:szCs w:val="22"/>
        </w:rPr>
      </w:pPr>
    </w:p>
    <w:sectPr w:rsidR="005F01F1" w:rsidRPr="00B31B3D">
      <w:headerReference w:type="even" r:id="rId23"/>
      <w:headerReference w:type="default" r:id="rId24"/>
      <w:footerReference w:type="even" r:id="rId25"/>
      <w:footerReference w:type="default" r:id="rId26"/>
      <w:headerReference w:type="first" r:id="rId27"/>
      <w:footerReference w:type="first" r:id="rId28"/>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4A26C" w14:textId="77777777" w:rsidR="000D44BA" w:rsidRDefault="000D44BA">
      <w:pPr>
        <w:spacing w:line="240" w:lineRule="auto"/>
        <w:ind w:left="0" w:hanging="2"/>
      </w:pPr>
      <w:r>
        <w:separator/>
      </w:r>
    </w:p>
  </w:endnote>
  <w:endnote w:type="continuationSeparator" w:id="0">
    <w:p w14:paraId="357E79B0" w14:textId="77777777" w:rsidR="000D44BA" w:rsidRDefault="000D44B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2FC19" w14:textId="77777777" w:rsidR="00DD6339" w:rsidRDefault="00DD6339">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6679E" w14:textId="77777777" w:rsidR="00DD6339" w:rsidRDefault="00DD6339">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045B0" w14:textId="77777777" w:rsidR="00DD6339" w:rsidRDefault="00DD6339">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5276B" w14:textId="77777777" w:rsidR="000D44BA" w:rsidRDefault="000D44BA">
      <w:pPr>
        <w:spacing w:line="240" w:lineRule="auto"/>
        <w:ind w:left="0" w:hanging="2"/>
      </w:pPr>
      <w:r>
        <w:separator/>
      </w:r>
    </w:p>
  </w:footnote>
  <w:footnote w:type="continuationSeparator" w:id="0">
    <w:p w14:paraId="4E6E9AEF" w14:textId="77777777" w:rsidR="000D44BA" w:rsidRDefault="000D44BA">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C82C" w14:textId="77777777" w:rsidR="00DD6339" w:rsidRDefault="00DD6339">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76CB2" w14:textId="77777777" w:rsidR="00DD6339" w:rsidRDefault="00DD6339"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8484726">
              <wp:simplePos x="0" y="0"/>
              <wp:positionH relativeFrom="column">
                <wp:posOffset>1032510</wp:posOffset>
              </wp:positionH>
              <wp:positionV relativeFrom="paragraph">
                <wp:posOffset>-212725</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DD6339" w:rsidRPr="00E3789F" w:rsidRDefault="00DD6339">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DD6339" w:rsidRPr="00E3789F" w:rsidRDefault="00DD6339">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DD6339" w:rsidRPr="00E3789F" w:rsidRDefault="00DD6339">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81.3pt;margin-top:-16.7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" filled="f" stroked="f">
              <v:textbox inset="2.53958mm,1.2694mm,2.53958mm,1.2694mm">
                <w:txbxContent>
                  <w:p w14:paraId="0A795F12" w14:textId="77777777" w:rsidR="00DD6339" w:rsidRPr="00E3789F" w:rsidRDefault="00DD6339">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DD6339" w:rsidRPr="00E3789F" w:rsidRDefault="00DD6339">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DD6339" w:rsidRPr="00E3789F" w:rsidRDefault="00DD6339">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DD6339" w:rsidRDefault="00DD6339"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89B6F" w14:textId="77777777" w:rsidR="00DD6339" w:rsidRDefault="00DD6339">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2D4037"/>
    <w:multiLevelType w:val="multilevel"/>
    <w:tmpl w:val="64E2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475594"/>
    <w:multiLevelType w:val="multilevel"/>
    <w:tmpl w:val="9676C17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8041F0"/>
    <w:multiLevelType w:val="multilevel"/>
    <w:tmpl w:val="C2E0C434"/>
    <w:lvl w:ilvl="0">
      <w:start w:val="1"/>
      <w:numFmt w:val="lowerLetter"/>
      <w:lvlText w:val="%1)"/>
      <w:lvlJc w:val="left"/>
      <w:pPr>
        <w:tabs>
          <w:tab w:val="num" w:pos="-216"/>
        </w:tabs>
        <w:ind w:left="502" w:hanging="360"/>
      </w:pPr>
    </w:lvl>
    <w:lvl w:ilvl="1">
      <w:start w:val="1"/>
      <w:numFmt w:val="lowerLetter"/>
      <w:lvlText w:val="%2."/>
      <w:lvlJc w:val="left"/>
      <w:pPr>
        <w:tabs>
          <w:tab w:val="num" w:pos="-216"/>
        </w:tabs>
        <w:ind w:left="1222" w:hanging="360"/>
      </w:pPr>
    </w:lvl>
    <w:lvl w:ilvl="2">
      <w:start w:val="1"/>
      <w:numFmt w:val="lowerRoman"/>
      <w:lvlText w:val="%3."/>
      <w:lvlJc w:val="right"/>
      <w:pPr>
        <w:tabs>
          <w:tab w:val="num" w:pos="-216"/>
        </w:tabs>
        <w:ind w:left="1942" w:hanging="180"/>
      </w:pPr>
    </w:lvl>
    <w:lvl w:ilvl="3">
      <w:start w:val="1"/>
      <w:numFmt w:val="decimal"/>
      <w:lvlText w:val="%4."/>
      <w:lvlJc w:val="left"/>
      <w:pPr>
        <w:tabs>
          <w:tab w:val="num" w:pos="-216"/>
        </w:tabs>
        <w:ind w:left="2662" w:hanging="360"/>
      </w:pPr>
    </w:lvl>
    <w:lvl w:ilvl="4">
      <w:start w:val="1"/>
      <w:numFmt w:val="lowerLetter"/>
      <w:lvlText w:val="%5."/>
      <w:lvlJc w:val="left"/>
      <w:pPr>
        <w:tabs>
          <w:tab w:val="num" w:pos="-216"/>
        </w:tabs>
        <w:ind w:left="3382" w:hanging="360"/>
      </w:pPr>
    </w:lvl>
    <w:lvl w:ilvl="5">
      <w:start w:val="1"/>
      <w:numFmt w:val="lowerRoman"/>
      <w:lvlText w:val="%6."/>
      <w:lvlJc w:val="right"/>
      <w:pPr>
        <w:tabs>
          <w:tab w:val="num" w:pos="-216"/>
        </w:tabs>
        <w:ind w:left="4102" w:hanging="180"/>
      </w:pPr>
    </w:lvl>
    <w:lvl w:ilvl="6">
      <w:start w:val="1"/>
      <w:numFmt w:val="decimal"/>
      <w:lvlText w:val="%7."/>
      <w:lvlJc w:val="left"/>
      <w:pPr>
        <w:tabs>
          <w:tab w:val="num" w:pos="-216"/>
        </w:tabs>
        <w:ind w:left="4822" w:hanging="360"/>
      </w:pPr>
    </w:lvl>
    <w:lvl w:ilvl="7">
      <w:start w:val="1"/>
      <w:numFmt w:val="lowerLetter"/>
      <w:lvlText w:val="%8."/>
      <w:lvlJc w:val="left"/>
      <w:pPr>
        <w:tabs>
          <w:tab w:val="num" w:pos="-216"/>
        </w:tabs>
        <w:ind w:left="5542" w:hanging="360"/>
      </w:pPr>
    </w:lvl>
    <w:lvl w:ilvl="8">
      <w:start w:val="1"/>
      <w:numFmt w:val="lowerRoman"/>
      <w:lvlText w:val="%9."/>
      <w:lvlJc w:val="right"/>
      <w:pPr>
        <w:tabs>
          <w:tab w:val="num" w:pos="-216"/>
        </w:tabs>
        <w:ind w:left="6262" w:hanging="180"/>
      </w:pPr>
    </w:lvl>
  </w:abstractNum>
  <w:abstractNum w:abstractNumId="4" w15:restartNumberingAfterBreak="0">
    <w:nsid w:val="2DB35841"/>
    <w:multiLevelType w:val="multilevel"/>
    <w:tmpl w:val="DD300BD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D965A6"/>
    <w:multiLevelType w:val="multilevel"/>
    <w:tmpl w:val="95CC2C7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7" w15:restartNumberingAfterBreak="0">
    <w:nsid w:val="72BF50AA"/>
    <w:multiLevelType w:val="multilevel"/>
    <w:tmpl w:val="9598660C"/>
    <w:lvl w:ilvl="0">
      <w:start w:val="3"/>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22"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3"/>
  </w:num>
  <w:num w:numId="4">
    <w:abstractNumId w:val="5"/>
  </w:num>
  <w:num w:numId="5">
    <w:abstractNumId w:val="1"/>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formatting="1"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04CC2"/>
    <w:rsid w:val="0000502B"/>
    <w:rsid w:val="00012543"/>
    <w:rsid w:val="000222A8"/>
    <w:rsid w:val="0002349F"/>
    <w:rsid w:val="00026D9A"/>
    <w:rsid w:val="00030668"/>
    <w:rsid w:val="000308FC"/>
    <w:rsid w:val="00033BB6"/>
    <w:rsid w:val="00044CA0"/>
    <w:rsid w:val="00044FA3"/>
    <w:rsid w:val="00047E42"/>
    <w:rsid w:val="000524DB"/>
    <w:rsid w:val="000560F5"/>
    <w:rsid w:val="00060383"/>
    <w:rsid w:val="00061CCA"/>
    <w:rsid w:val="00065415"/>
    <w:rsid w:val="00066CB3"/>
    <w:rsid w:val="00074A14"/>
    <w:rsid w:val="00082203"/>
    <w:rsid w:val="00082D70"/>
    <w:rsid w:val="000933C1"/>
    <w:rsid w:val="000A0077"/>
    <w:rsid w:val="000A5AF0"/>
    <w:rsid w:val="000A7014"/>
    <w:rsid w:val="000B0F00"/>
    <w:rsid w:val="000B5768"/>
    <w:rsid w:val="000B642E"/>
    <w:rsid w:val="000C2B48"/>
    <w:rsid w:val="000C43C7"/>
    <w:rsid w:val="000C470A"/>
    <w:rsid w:val="000D4221"/>
    <w:rsid w:val="000D44BA"/>
    <w:rsid w:val="000D5BA5"/>
    <w:rsid w:val="000E0685"/>
    <w:rsid w:val="000E374F"/>
    <w:rsid w:val="000E77F0"/>
    <w:rsid w:val="000F5F46"/>
    <w:rsid w:val="00101C7F"/>
    <w:rsid w:val="00101D1D"/>
    <w:rsid w:val="0010783F"/>
    <w:rsid w:val="00131BF3"/>
    <w:rsid w:val="00132CE6"/>
    <w:rsid w:val="0013550D"/>
    <w:rsid w:val="0013746B"/>
    <w:rsid w:val="00141C44"/>
    <w:rsid w:val="001506B3"/>
    <w:rsid w:val="001531C3"/>
    <w:rsid w:val="00154C80"/>
    <w:rsid w:val="0015639C"/>
    <w:rsid w:val="00157046"/>
    <w:rsid w:val="0016305D"/>
    <w:rsid w:val="00164ACC"/>
    <w:rsid w:val="001813A8"/>
    <w:rsid w:val="001821B4"/>
    <w:rsid w:val="00190595"/>
    <w:rsid w:val="00194D85"/>
    <w:rsid w:val="00196192"/>
    <w:rsid w:val="001A263C"/>
    <w:rsid w:val="001B6B55"/>
    <w:rsid w:val="001C2618"/>
    <w:rsid w:val="001D1139"/>
    <w:rsid w:val="001D21BF"/>
    <w:rsid w:val="001D5B23"/>
    <w:rsid w:val="001D6340"/>
    <w:rsid w:val="001D6E9E"/>
    <w:rsid w:val="001E05ED"/>
    <w:rsid w:val="001E0D36"/>
    <w:rsid w:val="001E49FC"/>
    <w:rsid w:val="001E574C"/>
    <w:rsid w:val="001E58A8"/>
    <w:rsid w:val="001F1D33"/>
    <w:rsid w:val="001F68D8"/>
    <w:rsid w:val="001F7DED"/>
    <w:rsid w:val="00206514"/>
    <w:rsid w:val="00212B30"/>
    <w:rsid w:val="00213D7D"/>
    <w:rsid w:val="00214717"/>
    <w:rsid w:val="00221CFA"/>
    <w:rsid w:val="00223609"/>
    <w:rsid w:val="002258F6"/>
    <w:rsid w:val="002319B6"/>
    <w:rsid w:val="002347A2"/>
    <w:rsid w:val="00237766"/>
    <w:rsid w:val="00242E4A"/>
    <w:rsid w:val="00243A3C"/>
    <w:rsid w:val="00251A71"/>
    <w:rsid w:val="002527FF"/>
    <w:rsid w:val="00256C54"/>
    <w:rsid w:val="00261565"/>
    <w:rsid w:val="002824DC"/>
    <w:rsid w:val="00282A69"/>
    <w:rsid w:val="002833AD"/>
    <w:rsid w:val="00283929"/>
    <w:rsid w:val="002842F1"/>
    <w:rsid w:val="002921A7"/>
    <w:rsid w:val="00297FAC"/>
    <w:rsid w:val="002A0339"/>
    <w:rsid w:val="002A298D"/>
    <w:rsid w:val="002A3B64"/>
    <w:rsid w:val="002A421B"/>
    <w:rsid w:val="002A694A"/>
    <w:rsid w:val="002A7431"/>
    <w:rsid w:val="002B162D"/>
    <w:rsid w:val="002B3151"/>
    <w:rsid w:val="002C1261"/>
    <w:rsid w:val="002C175F"/>
    <w:rsid w:val="002C7B0D"/>
    <w:rsid w:val="002D13E2"/>
    <w:rsid w:val="002D4D17"/>
    <w:rsid w:val="002D7145"/>
    <w:rsid w:val="002E134F"/>
    <w:rsid w:val="002E4E98"/>
    <w:rsid w:val="002F3F51"/>
    <w:rsid w:val="00307A50"/>
    <w:rsid w:val="00310BD4"/>
    <w:rsid w:val="00311654"/>
    <w:rsid w:val="00316AF8"/>
    <w:rsid w:val="00322A16"/>
    <w:rsid w:val="00325367"/>
    <w:rsid w:val="003276A9"/>
    <w:rsid w:val="00327AE2"/>
    <w:rsid w:val="003319B1"/>
    <w:rsid w:val="003358DE"/>
    <w:rsid w:val="003367F7"/>
    <w:rsid w:val="003374A1"/>
    <w:rsid w:val="00344CE6"/>
    <w:rsid w:val="0035028D"/>
    <w:rsid w:val="00350BE6"/>
    <w:rsid w:val="00350DA3"/>
    <w:rsid w:val="003514E6"/>
    <w:rsid w:val="00351E3C"/>
    <w:rsid w:val="00353F0D"/>
    <w:rsid w:val="00355619"/>
    <w:rsid w:val="00357E56"/>
    <w:rsid w:val="00361A37"/>
    <w:rsid w:val="00371380"/>
    <w:rsid w:val="0037330D"/>
    <w:rsid w:val="00380BDA"/>
    <w:rsid w:val="003821EB"/>
    <w:rsid w:val="003834A0"/>
    <w:rsid w:val="00393ED5"/>
    <w:rsid w:val="00395D8D"/>
    <w:rsid w:val="003A0067"/>
    <w:rsid w:val="003A0397"/>
    <w:rsid w:val="003A42F9"/>
    <w:rsid w:val="003A47C3"/>
    <w:rsid w:val="003A541B"/>
    <w:rsid w:val="003B1854"/>
    <w:rsid w:val="003B2516"/>
    <w:rsid w:val="003B7E91"/>
    <w:rsid w:val="003C0295"/>
    <w:rsid w:val="003C206A"/>
    <w:rsid w:val="003C323D"/>
    <w:rsid w:val="003D6FBE"/>
    <w:rsid w:val="003E0420"/>
    <w:rsid w:val="003F1D68"/>
    <w:rsid w:val="003F3BB2"/>
    <w:rsid w:val="003F54C5"/>
    <w:rsid w:val="003F59A0"/>
    <w:rsid w:val="003F7658"/>
    <w:rsid w:val="00401FAE"/>
    <w:rsid w:val="0040702F"/>
    <w:rsid w:val="0041079C"/>
    <w:rsid w:val="004167FF"/>
    <w:rsid w:val="004200E3"/>
    <w:rsid w:val="00422A3A"/>
    <w:rsid w:val="00423ACA"/>
    <w:rsid w:val="00423F67"/>
    <w:rsid w:val="004341A8"/>
    <w:rsid w:val="00435A3D"/>
    <w:rsid w:val="004360D6"/>
    <w:rsid w:val="0044185A"/>
    <w:rsid w:val="00443B05"/>
    <w:rsid w:val="00455F4E"/>
    <w:rsid w:val="00463336"/>
    <w:rsid w:val="0047069E"/>
    <w:rsid w:val="00474658"/>
    <w:rsid w:val="00481F57"/>
    <w:rsid w:val="00482623"/>
    <w:rsid w:val="00490471"/>
    <w:rsid w:val="004A0BFD"/>
    <w:rsid w:val="004A166D"/>
    <w:rsid w:val="004A1ADF"/>
    <w:rsid w:val="004A6E88"/>
    <w:rsid w:val="004B2002"/>
    <w:rsid w:val="004B6589"/>
    <w:rsid w:val="004B6931"/>
    <w:rsid w:val="004B7240"/>
    <w:rsid w:val="004C2245"/>
    <w:rsid w:val="004C2D5F"/>
    <w:rsid w:val="004C6F15"/>
    <w:rsid w:val="004D2007"/>
    <w:rsid w:val="004D469E"/>
    <w:rsid w:val="004E4D19"/>
    <w:rsid w:val="004E7A62"/>
    <w:rsid w:val="004F05E9"/>
    <w:rsid w:val="004F0B5E"/>
    <w:rsid w:val="004F1789"/>
    <w:rsid w:val="004F264D"/>
    <w:rsid w:val="004F7FCA"/>
    <w:rsid w:val="00503105"/>
    <w:rsid w:val="00510C1A"/>
    <w:rsid w:val="00510FF4"/>
    <w:rsid w:val="00514943"/>
    <w:rsid w:val="005172B3"/>
    <w:rsid w:val="00517AD3"/>
    <w:rsid w:val="00523FB3"/>
    <w:rsid w:val="005247BD"/>
    <w:rsid w:val="00525107"/>
    <w:rsid w:val="00526D3C"/>
    <w:rsid w:val="00533166"/>
    <w:rsid w:val="005360EA"/>
    <w:rsid w:val="00541064"/>
    <w:rsid w:val="005570D3"/>
    <w:rsid w:val="005637BC"/>
    <w:rsid w:val="005641E7"/>
    <w:rsid w:val="00574F7C"/>
    <w:rsid w:val="00575DBC"/>
    <w:rsid w:val="00576700"/>
    <w:rsid w:val="00580805"/>
    <w:rsid w:val="00583504"/>
    <w:rsid w:val="0059214F"/>
    <w:rsid w:val="00594622"/>
    <w:rsid w:val="00596F48"/>
    <w:rsid w:val="005A1D7B"/>
    <w:rsid w:val="005A4029"/>
    <w:rsid w:val="005A4E52"/>
    <w:rsid w:val="005A5827"/>
    <w:rsid w:val="005B21A2"/>
    <w:rsid w:val="005B2B08"/>
    <w:rsid w:val="005B66D5"/>
    <w:rsid w:val="005C1582"/>
    <w:rsid w:val="005C3C98"/>
    <w:rsid w:val="005D0346"/>
    <w:rsid w:val="005D1B98"/>
    <w:rsid w:val="005D78E4"/>
    <w:rsid w:val="005E0D6C"/>
    <w:rsid w:val="005E0E11"/>
    <w:rsid w:val="005E3E1C"/>
    <w:rsid w:val="005E52DB"/>
    <w:rsid w:val="005E6B0D"/>
    <w:rsid w:val="005F0137"/>
    <w:rsid w:val="005F01F1"/>
    <w:rsid w:val="00602AC9"/>
    <w:rsid w:val="00611875"/>
    <w:rsid w:val="00624A04"/>
    <w:rsid w:val="00636FAF"/>
    <w:rsid w:val="006428E5"/>
    <w:rsid w:val="00642FF9"/>
    <w:rsid w:val="0064695C"/>
    <w:rsid w:val="00651BC8"/>
    <w:rsid w:val="00663495"/>
    <w:rsid w:val="00664EB0"/>
    <w:rsid w:val="00666EEE"/>
    <w:rsid w:val="00667751"/>
    <w:rsid w:val="00671C96"/>
    <w:rsid w:val="00672ED1"/>
    <w:rsid w:val="006776CE"/>
    <w:rsid w:val="006813A3"/>
    <w:rsid w:val="006862E7"/>
    <w:rsid w:val="006863B4"/>
    <w:rsid w:val="00695B26"/>
    <w:rsid w:val="00696AD1"/>
    <w:rsid w:val="006A49A8"/>
    <w:rsid w:val="006A7557"/>
    <w:rsid w:val="006A78F4"/>
    <w:rsid w:val="006B06D8"/>
    <w:rsid w:val="006B10E8"/>
    <w:rsid w:val="006C34ED"/>
    <w:rsid w:val="006C6125"/>
    <w:rsid w:val="006D2792"/>
    <w:rsid w:val="006D442F"/>
    <w:rsid w:val="006D46D0"/>
    <w:rsid w:val="006D7063"/>
    <w:rsid w:val="006E0824"/>
    <w:rsid w:val="006E10AE"/>
    <w:rsid w:val="006E5C1F"/>
    <w:rsid w:val="006F22E3"/>
    <w:rsid w:val="006F43DA"/>
    <w:rsid w:val="006F67F8"/>
    <w:rsid w:val="006F760B"/>
    <w:rsid w:val="0071081C"/>
    <w:rsid w:val="00712E6B"/>
    <w:rsid w:val="007155C3"/>
    <w:rsid w:val="00722936"/>
    <w:rsid w:val="00724975"/>
    <w:rsid w:val="00730942"/>
    <w:rsid w:val="0073582A"/>
    <w:rsid w:val="007368B8"/>
    <w:rsid w:val="007376A9"/>
    <w:rsid w:val="00737BAA"/>
    <w:rsid w:val="00745D51"/>
    <w:rsid w:val="00753825"/>
    <w:rsid w:val="00760B97"/>
    <w:rsid w:val="00764459"/>
    <w:rsid w:val="00766D6B"/>
    <w:rsid w:val="00770E07"/>
    <w:rsid w:val="00775B4B"/>
    <w:rsid w:val="0078503D"/>
    <w:rsid w:val="00786B95"/>
    <w:rsid w:val="0078791A"/>
    <w:rsid w:val="007A45E2"/>
    <w:rsid w:val="007A7ECA"/>
    <w:rsid w:val="007B21CA"/>
    <w:rsid w:val="007B4230"/>
    <w:rsid w:val="007C7258"/>
    <w:rsid w:val="007D193F"/>
    <w:rsid w:val="007D5C77"/>
    <w:rsid w:val="007D6822"/>
    <w:rsid w:val="007D70BF"/>
    <w:rsid w:val="007D7AE0"/>
    <w:rsid w:val="007E069F"/>
    <w:rsid w:val="007E6AAD"/>
    <w:rsid w:val="007E7619"/>
    <w:rsid w:val="007F0DC1"/>
    <w:rsid w:val="007F18C6"/>
    <w:rsid w:val="007F19B8"/>
    <w:rsid w:val="00805F9D"/>
    <w:rsid w:val="00811569"/>
    <w:rsid w:val="00811E2D"/>
    <w:rsid w:val="00811E53"/>
    <w:rsid w:val="00813F48"/>
    <w:rsid w:val="00822B32"/>
    <w:rsid w:val="00823B0F"/>
    <w:rsid w:val="00823D99"/>
    <w:rsid w:val="00823DA5"/>
    <w:rsid w:val="0082763F"/>
    <w:rsid w:val="00832659"/>
    <w:rsid w:val="008361EC"/>
    <w:rsid w:val="00837417"/>
    <w:rsid w:val="0084243B"/>
    <w:rsid w:val="0084578F"/>
    <w:rsid w:val="00847706"/>
    <w:rsid w:val="00850383"/>
    <w:rsid w:val="008504CE"/>
    <w:rsid w:val="00850E8E"/>
    <w:rsid w:val="00852971"/>
    <w:rsid w:val="00854A25"/>
    <w:rsid w:val="00854D5A"/>
    <w:rsid w:val="008568F0"/>
    <w:rsid w:val="008618D9"/>
    <w:rsid w:val="00861E22"/>
    <w:rsid w:val="0086280E"/>
    <w:rsid w:val="008648F7"/>
    <w:rsid w:val="00864B7C"/>
    <w:rsid w:val="008665EB"/>
    <w:rsid w:val="00866FDC"/>
    <w:rsid w:val="0087108E"/>
    <w:rsid w:val="008716D4"/>
    <w:rsid w:val="00871A81"/>
    <w:rsid w:val="00874BC4"/>
    <w:rsid w:val="00886E41"/>
    <w:rsid w:val="00886FB3"/>
    <w:rsid w:val="00895143"/>
    <w:rsid w:val="008952EF"/>
    <w:rsid w:val="00896507"/>
    <w:rsid w:val="00897196"/>
    <w:rsid w:val="008979EC"/>
    <w:rsid w:val="00897C84"/>
    <w:rsid w:val="00897F1B"/>
    <w:rsid w:val="00897F7A"/>
    <w:rsid w:val="008B1582"/>
    <w:rsid w:val="008B371C"/>
    <w:rsid w:val="008C01CA"/>
    <w:rsid w:val="008D7378"/>
    <w:rsid w:val="008E7808"/>
    <w:rsid w:val="008F4BDD"/>
    <w:rsid w:val="008F59BE"/>
    <w:rsid w:val="008F5DCD"/>
    <w:rsid w:val="009017C8"/>
    <w:rsid w:val="00905C2D"/>
    <w:rsid w:val="0090747F"/>
    <w:rsid w:val="009140F8"/>
    <w:rsid w:val="0091690F"/>
    <w:rsid w:val="00916F25"/>
    <w:rsid w:val="00917E43"/>
    <w:rsid w:val="00921EB5"/>
    <w:rsid w:val="00931100"/>
    <w:rsid w:val="009320F8"/>
    <w:rsid w:val="00952D16"/>
    <w:rsid w:val="00953763"/>
    <w:rsid w:val="00955E7C"/>
    <w:rsid w:val="009621AE"/>
    <w:rsid w:val="00963480"/>
    <w:rsid w:val="009670D0"/>
    <w:rsid w:val="0097338A"/>
    <w:rsid w:val="00974B1C"/>
    <w:rsid w:val="00976DD5"/>
    <w:rsid w:val="00986FBC"/>
    <w:rsid w:val="00990018"/>
    <w:rsid w:val="00996ACF"/>
    <w:rsid w:val="00997D12"/>
    <w:rsid w:val="009A3DBC"/>
    <w:rsid w:val="009A6FA8"/>
    <w:rsid w:val="009A7F45"/>
    <w:rsid w:val="009B2586"/>
    <w:rsid w:val="009B2C62"/>
    <w:rsid w:val="009B5A67"/>
    <w:rsid w:val="009B630F"/>
    <w:rsid w:val="009C0B05"/>
    <w:rsid w:val="009C3570"/>
    <w:rsid w:val="009C5A71"/>
    <w:rsid w:val="009D03FD"/>
    <w:rsid w:val="009D14F8"/>
    <w:rsid w:val="009D246D"/>
    <w:rsid w:val="009D5A1E"/>
    <w:rsid w:val="009D6B88"/>
    <w:rsid w:val="009E3B42"/>
    <w:rsid w:val="009E5C8D"/>
    <w:rsid w:val="009E6B57"/>
    <w:rsid w:val="009E72A1"/>
    <w:rsid w:val="009F24C7"/>
    <w:rsid w:val="009F3140"/>
    <w:rsid w:val="00A00A2B"/>
    <w:rsid w:val="00A022BE"/>
    <w:rsid w:val="00A04F3C"/>
    <w:rsid w:val="00A06DE6"/>
    <w:rsid w:val="00A16159"/>
    <w:rsid w:val="00A20DBB"/>
    <w:rsid w:val="00A23C17"/>
    <w:rsid w:val="00A2711F"/>
    <w:rsid w:val="00A36038"/>
    <w:rsid w:val="00A37519"/>
    <w:rsid w:val="00A401FA"/>
    <w:rsid w:val="00A46773"/>
    <w:rsid w:val="00A47216"/>
    <w:rsid w:val="00A57108"/>
    <w:rsid w:val="00A6200C"/>
    <w:rsid w:val="00A65DC8"/>
    <w:rsid w:val="00A73664"/>
    <w:rsid w:val="00A73ECF"/>
    <w:rsid w:val="00A8006D"/>
    <w:rsid w:val="00A80083"/>
    <w:rsid w:val="00A85B65"/>
    <w:rsid w:val="00A87AA4"/>
    <w:rsid w:val="00AA3F98"/>
    <w:rsid w:val="00AA6AE1"/>
    <w:rsid w:val="00AA716F"/>
    <w:rsid w:val="00AB0C8A"/>
    <w:rsid w:val="00AB23AB"/>
    <w:rsid w:val="00AB5970"/>
    <w:rsid w:val="00AC35EB"/>
    <w:rsid w:val="00AC3A64"/>
    <w:rsid w:val="00AC5941"/>
    <w:rsid w:val="00AC596E"/>
    <w:rsid w:val="00AD422C"/>
    <w:rsid w:val="00AE3E62"/>
    <w:rsid w:val="00B01EC4"/>
    <w:rsid w:val="00B12E88"/>
    <w:rsid w:val="00B140C4"/>
    <w:rsid w:val="00B1419B"/>
    <w:rsid w:val="00B20FDB"/>
    <w:rsid w:val="00B24F19"/>
    <w:rsid w:val="00B322C1"/>
    <w:rsid w:val="00B375EA"/>
    <w:rsid w:val="00B415E6"/>
    <w:rsid w:val="00B55CF3"/>
    <w:rsid w:val="00B72BA0"/>
    <w:rsid w:val="00B74318"/>
    <w:rsid w:val="00B75F29"/>
    <w:rsid w:val="00B809D0"/>
    <w:rsid w:val="00B814E9"/>
    <w:rsid w:val="00B82E88"/>
    <w:rsid w:val="00B918E1"/>
    <w:rsid w:val="00BA346D"/>
    <w:rsid w:val="00BB2958"/>
    <w:rsid w:val="00BB40C3"/>
    <w:rsid w:val="00BB57C4"/>
    <w:rsid w:val="00BB7231"/>
    <w:rsid w:val="00BB7E2F"/>
    <w:rsid w:val="00BC1C8B"/>
    <w:rsid w:val="00BC4428"/>
    <w:rsid w:val="00BD7B53"/>
    <w:rsid w:val="00BD7D98"/>
    <w:rsid w:val="00BE41A8"/>
    <w:rsid w:val="00BE7711"/>
    <w:rsid w:val="00BF005A"/>
    <w:rsid w:val="00BF0E91"/>
    <w:rsid w:val="00BF1F5F"/>
    <w:rsid w:val="00BF60FD"/>
    <w:rsid w:val="00BF79DA"/>
    <w:rsid w:val="00C003B5"/>
    <w:rsid w:val="00C00CF3"/>
    <w:rsid w:val="00C0203A"/>
    <w:rsid w:val="00C0269F"/>
    <w:rsid w:val="00C045C3"/>
    <w:rsid w:val="00C0471B"/>
    <w:rsid w:val="00C07B1D"/>
    <w:rsid w:val="00C1116F"/>
    <w:rsid w:val="00C11BA2"/>
    <w:rsid w:val="00C2356A"/>
    <w:rsid w:val="00C23849"/>
    <w:rsid w:val="00C24E44"/>
    <w:rsid w:val="00C27DBD"/>
    <w:rsid w:val="00C318B9"/>
    <w:rsid w:val="00C339A4"/>
    <w:rsid w:val="00C403E5"/>
    <w:rsid w:val="00C418D0"/>
    <w:rsid w:val="00C540C5"/>
    <w:rsid w:val="00C56706"/>
    <w:rsid w:val="00C56F38"/>
    <w:rsid w:val="00C57D9E"/>
    <w:rsid w:val="00C65644"/>
    <w:rsid w:val="00C71164"/>
    <w:rsid w:val="00C73F67"/>
    <w:rsid w:val="00C74CB2"/>
    <w:rsid w:val="00C80667"/>
    <w:rsid w:val="00C815FA"/>
    <w:rsid w:val="00C84450"/>
    <w:rsid w:val="00C91C18"/>
    <w:rsid w:val="00C959F6"/>
    <w:rsid w:val="00C96C9A"/>
    <w:rsid w:val="00C971E8"/>
    <w:rsid w:val="00CA0742"/>
    <w:rsid w:val="00CA1C2B"/>
    <w:rsid w:val="00CA55C2"/>
    <w:rsid w:val="00CA710E"/>
    <w:rsid w:val="00CA79D3"/>
    <w:rsid w:val="00CB04B0"/>
    <w:rsid w:val="00CB343B"/>
    <w:rsid w:val="00CB4238"/>
    <w:rsid w:val="00CB72EB"/>
    <w:rsid w:val="00CC1369"/>
    <w:rsid w:val="00CC412A"/>
    <w:rsid w:val="00CD3523"/>
    <w:rsid w:val="00CD3A64"/>
    <w:rsid w:val="00CD71F9"/>
    <w:rsid w:val="00CD72CF"/>
    <w:rsid w:val="00CE2E4D"/>
    <w:rsid w:val="00CE4D26"/>
    <w:rsid w:val="00CE573C"/>
    <w:rsid w:val="00CE589A"/>
    <w:rsid w:val="00CE637A"/>
    <w:rsid w:val="00CE7A2E"/>
    <w:rsid w:val="00CF23B9"/>
    <w:rsid w:val="00CF39AC"/>
    <w:rsid w:val="00CF594F"/>
    <w:rsid w:val="00D02F09"/>
    <w:rsid w:val="00D050B5"/>
    <w:rsid w:val="00D05948"/>
    <w:rsid w:val="00D06201"/>
    <w:rsid w:val="00D10B00"/>
    <w:rsid w:val="00D113EE"/>
    <w:rsid w:val="00D13772"/>
    <w:rsid w:val="00D1420E"/>
    <w:rsid w:val="00D15BE8"/>
    <w:rsid w:val="00D214DD"/>
    <w:rsid w:val="00D24933"/>
    <w:rsid w:val="00D255D0"/>
    <w:rsid w:val="00D26278"/>
    <w:rsid w:val="00D30089"/>
    <w:rsid w:val="00D33D6B"/>
    <w:rsid w:val="00D36285"/>
    <w:rsid w:val="00D379A2"/>
    <w:rsid w:val="00D47A75"/>
    <w:rsid w:val="00D515F8"/>
    <w:rsid w:val="00D6243B"/>
    <w:rsid w:val="00D67208"/>
    <w:rsid w:val="00D67A82"/>
    <w:rsid w:val="00D81256"/>
    <w:rsid w:val="00D81E43"/>
    <w:rsid w:val="00D81FFC"/>
    <w:rsid w:val="00D8615F"/>
    <w:rsid w:val="00D861CB"/>
    <w:rsid w:val="00D87B06"/>
    <w:rsid w:val="00D91652"/>
    <w:rsid w:val="00D921B0"/>
    <w:rsid w:val="00D9344C"/>
    <w:rsid w:val="00D97B15"/>
    <w:rsid w:val="00DA3104"/>
    <w:rsid w:val="00DA5682"/>
    <w:rsid w:val="00DA5D23"/>
    <w:rsid w:val="00DB026F"/>
    <w:rsid w:val="00DB14A3"/>
    <w:rsid w:val="00DB4794"/>
    <w:rsid w:val="00DB670C"/>
    <w:rsid w:val="00DC0649"/>
    <w:rsid w:val="00DC1195"/>
    <w:rsid w:val="00DC1719"/>
    <w:rsid w:val="00DC2D34"/>
    <w:rsid w:val="00DC40E3"/>
    <w:rsid w:val="00DD0A10"/>
    <w:rsid w:val="00DD2608"/>
    <w:rsid w:val="00DD3D6E"/>
    <w:rsid w:val="00DD506C"/>
    <w:rsid w:val="00DD6339"/>
    <w:rsid w:val="00DE4E07"/>
    <w:rsid w:val="00DE5CB3"/>
    <w:rsid w:val="00DE602A"/>
    <w:rsid w:val="00E00CC8"/>
    <w:rsid w:val="00E038B8"/>
    <w:rsid w:val="00E06197"/>
    <w:rsid w:val="00E064BB"/>
    <w:rsid w:val="00E07D50"/>
    <w:rsid w:val="00E12CE0"/>
    <w:rsid w:val="00E135C5"/>
    <w:rsid w:val="00E1695A"/>
    <w:rsid w:val="00E327CC"/>
    <w:rsid w:val="00E33880"/>
    <w:rsid w:val="00E35653"/>
    <w:rsid w:val="00E3675C"/>
    <w:rsid w:val="00E369D0"/>
    <w:rsid w:val="00E36B82"/>
    <w:rsid w:val="00E3789F"/>
    <w:rsid w:val="00E40088"/>
    <w:rsid w:val="00E410E9"/>
    <w:rsid w:val="00E45D21"/>
    <w:rsid w:val="00E46167"/>
    <w:rsid w:val="00E4645C"/>
    <w:rsid w:val="00E642F1"/>
    <w:rsid w:val="00E6707F"/>
    <w:rsid w:val="00E67C4C"/>
    <w:rsid w:val="00E74CF5"/>
    <w:rsid w:val="00E816AF"/>
    <w:rsid w:val="00E83CA1"/>
    <w:rsid w:val="00E84ECD"/>
    <w:rsid w:val="00E85A5A"/>
    <w:rsid w:val="00E90497"/>
    <w:rsid w:val="00E920B6"/>
    <w:rsid w:val="00E96E5C"/>
    <w:rsid w:val="00EA07ED"/>
    <w:rsid w:val="00EA30C0"/>
    <w:rsid w:val="00EA400C"/>
    <w:rsid w:val="00EA5DA5"/>
    <w:rsid w:val="00EC21F4"/>
    <w:rsid w:val="00EC7FB6"/>
    <w:rsid w:val="00ED477D"/>
    <w:rsid w:val="00ED4FEB"/>
    <w:rsid w:val="00ED6547"/>
    <w:rsid w:val="00ED7858"/>
    <w:rsid w:val="00ED7E0B"/>
    <w:rsid w:val="00EE567F"/>
    <w:rsid w:val="00EF208A"/>
    <w:rsid w:val="00EF7CFF"/>
    <w:rsid w:val="00F009B1"/>
    <w:rsid w:val="00F00EDE"/>
    <w:rsid w:val="00F06C1B"/>
    <w:rsid w:val="00F074C4"/>
    <w:rsid w:val="00F175D7"/>
    <w:rsid w:val="00F17F1B"/>
    <w:rsid w:val="00F25821"/>
    <w:rsid w:val="00F30B35"/>
    <w:rsid w:val="00F31C7F"/>
    <w:rsid w:val="00F31FD7"/>
    <w:rsid w:val="00F3374E"/>
    <w:rsid w:val="00F34495"/>
    <w:rsid w:val="00F36C0A"/>
    <w:rsid w:val="00F443D1"/>
    <w:rsid w:val="00F468A2"/>
    <w:rsid w:val="00F46A4E"/>
    <w:rsid w:val="00F52EEB"/>
    <w:rsid w:val="00F53F22"/>
    <w:rsid w:val="00F673E1"/>
    <w:rsid w:val="00F6780A"/>
    <w:rsid w:val="00F706C7"/>
    <w:rsid w:val="00F720B9"/>
    <w:rsid w:val="00F80D49"/>
    <w:rsid w:val="00F8324F"/>
    <w:rsid w:val="00F842D9"/>
    <w:rsid w:val="00F864F4"/>
    <w:rsid w:val="00F930C3"/>
    <w:rsid w:val="00F94148"/>
    <w:rsid w:val="00FA452B"/>
    <w:rsid w:val="00FB1353"/>
    <w:rsid w:val="00FB153A"/>
    <w:rsid w:val="00FB6D83"/>
    <w:rsid w:val="00FC146A"/>
    <w:rsid w:val="00FC1621"/>
    <w:rsid w:val="00FD1F6A"/>
    <w:rsid w:val="00FD3C62"/>
    <w:rsid w:val="00FE1B51"/>
    <w:rsid w:val="00FE766D"/>
    <w:rsid w:val="00FE7C52"/>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 w:type="table" w:customStyle="1" w:styleId="Tabelacomgrade1">
    <w:name w:val="Tabela com grade1"/>
    <w:basedOn w:val="Tabelanormal"/>
    <w:next w:val="Tabelacomgrade"/>
    <w:uiPriority w:val="39"/>
    <w:rsid w:val="001E58A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39"/>
    <w:rsid w:val="008D737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D246D"/>
    <w:pPr>
      <w:suppressAutoHyphens/>
      <w:autoSpaceDN w:val="0"/>
      <w:spacing w:line="1" w:lineRule="atLeast"/>
      <w:ind w:left="-1" w:hanging="1"/>
      <w:textAlignment w:val="top"/>
      <w:outlineLvl w:val="0"/>
    </w:pPr>
  </w:style>
  <w:style w:type="character" w:styleId="HiperlinkVisitado">
    <w:name w:val="FollowedHyperlink"/>
    <w:basedOn w:val="Fontepargpadro"/>
    <w:uiPriority w:val="99"/>
    <w:semiHidden/>
    <w:unhideWhenUsed/>
    <w:rsid w:val="00F25821"/>
    <w:rPr>
      <w:color w:val="954F72"/>
      <w:u w:val="single"/>
    </w:rPr>
  </w:style>
  <w:style w:type="paragraph" w:customStyle="1" w:styleId="xl65">
    <w:name w:val="xl65"/>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6">
    <w:name w:val="xl66"/>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7">
    <w:name w:val="xl67"/>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68">
    <w:name w:val="xl68"/>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9">
    <w:name w:val="xl69"/>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0">
    <w:name w:val="xl70"/>
    <w:basedOn w:val="Normal"/>
    <w:rsid w:val="00F25821"/>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1">
    <w:name w:val="xl71"/>
    <w:basedOn w:val="Normal"/>
    <w:rsid w:val="00F25821"/>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2">
    <w:name w:val="xl72"/>
    <w:basedOn w:val="Normal"/>
    <w:rsid w:val="00F25821"/>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3">
    <w:name w:val="xl73"/>
    <w:basedOn w:val="Normal"/>
    <w:rsid w:val="00F25821"/>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4">
    <w:name w:val="xl74"/>
    <w:basedOn w:val="Normal"/>
    <w:rsid w:val="00F25821"/>
    <w:pPr>
      <w:shd w:val="clear" w:color="000000" w:fill="FCE4D6"/>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5">
    <w:name w:val="xl75"/>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6">
    <w:name w:val="xl76"/>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7">
    <w:name w:val="xl77"/>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8">
    <w:name w:val="xl78"/>
    <w:basedOn w:val="Normal"/>
    <w:rsid w:val="00F25821"/>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9">
    <w:name w:val="xl79"/>
    <w:basedOn w:val="Normal"/>
    <w:rsid w:val="00F25821"/>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TableContents">
    <w:name w:val="Table Contents"/>
    <w:basedOn w:val="Normal"/>
    <w:rsid w:val="009140F8"/>
    <w:pPr>
      <w:widowControl w:val="0"/>
      <w:suppressLineNumbers/>
      <w:autoSpaceDN w:val="0"/>
      <w:ind w:leftChars="0" w:left="0" w:firstLineChars="0" w:firstLine="0"/>
      <w:textDirection w:val="lrTb"/>
    </w:pPr>
    <w:rPr>
      <w:position w:val="0"/>
    </w:rPr>
  </w:style>
  <w:style w:type="paragraph" w:customStyle="1" w:styleId="Contedodatabela">
    <w:name w:val="Conteúdo da tabela"/>
    <w:basedOn w:val="Normal"/>
    <w:qFormat/>
    <w:rsid w:val="009140F8"/>
    <w:pPr>
      <w:widowControl w:val="0"/>
      <w:suppressLineNumbers/>
      <w:suppressAutoHyphens w:val="0"/>
      <w:spacing w:line="240" w:lineRule="auto"/>
      <w:ind w:leftChars="0" w:left="0" w:firstLineChars="0" w:firstLine="0"/>
      <w:textDirection w:val="lrTb"/>
      <w:textAlignment w:val="auto"/>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296226543">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31649309">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 w:id="2129082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5764.htm"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s://www.planalto.gov.br/ccivil_03/leis/l5764.htm" TargetMode="External"/><Relationship Id="rId7" Type="http://schemas.openxmlformats.org/officeDocument/2006/relationships/footnotes" Target="footnotes.xml"/><Relationship Id="rId12" Type="http://schemas.openxmlformats.org/officeDocument/2006/relationships/hyperlink" Target="https://www.planalto.gov.br/ccivil_03/leis/l5764.htm" TargetMode="External"/><Relationship Id="rId17" Type="http://schemas.openxmlformats.org/officeDocument/2006/relationships/hyperlink" Target="https://www.planalto.gov.br/ccivil_03/leis/l5764.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lanalto.gov.br/ccivil_03/leis/l5764.htm" TargetMode="External"/><Relationship Id="rId20" Type="http://schemas.openxmlformats.org/officeDocument/2006/relationships/hyperlink" Target="https://www.planalto.gov.br/ccivil_03/leis/l5764.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br/empresas-e-negocios/pt-br/empreendedor"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planalto.gov.br/ccivil_03/leis/l5764.htm"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planalto.gov.br/ccivil_03/leis/l8429.htm" TargetMode="External"/><Relationship Id="rId19" Type="http://schemas.openxmlformats.org/officeDocument/2006/relationships/hyperlink" Target="https://www.planalto.gov.br/ccivil_03/leis/l5764.htm" TargetMode="External"/><Relationship Id="rId4" Type="http://schemas.openxmlformats.org/officeDocument/2006/relationships/styles" Target="styles.xml"/><Relationship Id="rId9" Type="http://schemas.openxmlformats.org/officeDocument/2006/relationships/hyperlink" Target="https://www.gov.br/compras/pt-br/acesso-a-informacao/legislacao/instrucoes-normativas/instrucao-normativa-no-53-de-8-de-julho-de-2020"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5764.ht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334117-69A9-4CC3-8C48-DCB6F9C86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28</Pages>
  <Words>9028</Words>
  <Characters>48752</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351</cp:revision>
  <cp:lastPrinted>2025-03-27T12:53:00Z</cp:lastPrinted>
  <dcterms:created xsi:type="dcterms:W3CDTF">2025-05-14T16:10:00Z</dcterms:created>
  <dcterms:modified xsi:type="dcterms:W3CDTF">2025-10-14T11:33:00Z</dcterms:modified>
</cp:coreProperties>
</file>